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069"/>
        <w:gridCol w:w="2191"/>
        <w:gridCol w:w="2701"/>
        <w:gridCol w:w="1375"/>
      </w:tblGrid>
      <w:tr w:rsidR="00CE26B0" w14:paraId="78849CD1" w14:textId="77777777" w:rsidTr="005869B3">
        <w:trPr>
          <w:trHeight w:val="118"/>
        </w:trPr>
        <w:tc>
          <w:tcPr>
            <w:tcW w:w="4158" w:type="dxa"/>
            <w:vAlign w:val="center"/>
          </w:tcPr>
          <w:p w14:paraId="15B9EE59" w14:textId="77777777" w:rsidR="00CE26B0" w:rsidRPr="00BD02E0" w:rsidRDefault="00186029" w:rsidP="001D02CF">
            <w:pPr>
              <w:ind w:right="720"/>
              <w:rPr>
                <w:lang w:val="it-IT"/>
              </w:rPr>
            </w:pPr>
            <w:r w:rsidRPr="001D02CF">
              <w:rPr>
                <w:sz w:val="14"/>
                <w:szCs w:val="14"/>
              </w:rPr>
              <w:fldChar w:fldCharType="begin">
                <w:ffData>
                  <w:name w:val="Address"/>
                  <w:enabled w:val="0"/>
                  <w:calcOnExit w:val="0"/>
                  <w:textInput/>
                </w:ffData>
              </w:fldChar>
            </w:r>
            <w:bookmarkStart w:id="0" w:name="Address"/>
            <w:r w:rsidR="00CE26B0" w:rsidRPr="00BD02E0">
              <w:rPr>
                <w:sz w:val="14"/>
                <w:szCs w:val="14"/>
                <w:lang w:val="it-IT"/>
              </w:rPr>
              <w:instrText xml:space="preserve"> FORMTEXT </w:instrText>
            </w:r>
            <w:r w:rsidRPr="001D02CF">
              <w:rPr>
                <w:sz w:val="14"/>
                <w:szCs w:val="14"/>
              </w:rPr>
            </w:r>
            <w:r w:rsidRPr="001D02CF">
              <w:rPr>
                <w:sz w:val="14"/>
                <w:szCs w:val="14"/>
              </w:rPr>
              <w:fldChar w:fldCharType="separate"/>
            </w:r>
            <w:r w:rsidR="00805B0D" w:rsidRPr="00BD02E0">
              <w:rPr>
                <w:sz w:val="14"/>
                <w:szCs w:val="14"/>
                <w:lang w:val="it-IT"/>
              </w:rPr>
              <w:t>Viale delle Terme di Caracalla, 00153 Rome, Italy</w:t>
            </w:r>
            <w:r w:rsidRPr="001D02CF">
              <w:rPr>
                <w:sz w:val="14"/>
                <w:szCs w:val="14"/>
              </w:rPr>
              <w:fldChar w:fldCharType="end"/>
            </w:r>
            <w:bookmarkEnd w:id="0"/>
          </w:p>
        </w:tc>
        <w:tc>
          <w:tcPr>
            <w:tcW w:w="2235" w:type="dxa"/>
            <w:vAlign w:val="center"/>
          </w:tcPr>
          <w:p w14:paraId="18F98F65" w14:textId="77777777" w:rsidR="00CE26B0" w:rsidRDefault="00CE26B0" w:rsidP="001D02CF">
            <w:pPr>
              <w:tabs>
                <w:tab w:val="left" w:pos="2727"/>
              </w:tabs>
              <w:ind w:right="-108"/>
              <w:jc w:val="center"/>
            </w:pPr>
            <w:r w:rsidRPr="001D02CF">
              <w:rPr>
                <w:sz w:val="14"/>
                <w:szCs w:val="14"/>
              </w:rPr>
              <w:t xml:space="preserve">Fax: </w:t>
            </w:r>
            <w:r w:rsidR="00186029" w:rsidRPr="001D02CF">
              <w:rPr>
                <w:sz w:val="14"/>
                <w:szCs w:val="14"/>
              </w:rPr>
              <w:fldChar w:fldCharType="begin">
                <w:ffData>
                  <w:name w:val="Facsimile"/>
                  <w:enabled w:val="0"/>
                  <w:calcOnExit w:val="0"/>
                  <w:textInput/>
                </w:ffData>
              </w:fldChar>
            </w:r>
            <w:bookmarkStart w:id="1" w:name="Facsimile"/>
            <w:r w:rsidRPr="001D02CF">
              <w:rPr>
                <w:sz w:val="14"/>
                <w:szCs w:val="14"/>
              </w:rPr>
              <w:instrText xml:space="preserve"> FORMTEXT </w:instrText>
            </w:r>
            <w:r w:rsidR="00186029" w:rsidRPr="001D02CF">
              <w:rPr>
                <w:sz w:val="14"/>
                <w:szCs w:val="14"/>
              </w:rPr>
            </w:r>
            <w:r w:rsidR="00186029" w:rsidRPr="001D02CF">
              <w:rPr>
                <w:sz w:val="14"/>
                <w:szCs w:val="14"/>
              </w:rPr>
              <w:fldChar w:fldCharType="separate"/>
            </w:r>
            <w:r w:rsidR="00805B0D">
              <w:rPr>
                <w:sz w:val="14"/>
                <w:szCs w:val="14"/>
              </w:rPr>
              <w:t>+39 0657053152</w:t>
            </w:r>
            <w:r w:rsidR="00186029" w:rsidRPr="001D02CF">
              <w:rPr>
                <w:sz w:val="14"/>
                <w:szCs w:val="14"/>
              </w:rPr>
              <w:fldChar w:fldCharType="end"/>
            </w:r>
            <w:bookmarkEnd w:id="1"/>
          </w:p>
        </w:tc>
        <w:tc>
          <w:tcPr>
            <w:tcW w:w="2770" w:type="dxa"/>
            <w:vAlign w:val="center"/>
          </w:tcPr>
          <w:p w14:paraId="38FEDEF9" w14:textId="77777777" w:rsidR="00CE26B0" w:rsidRDefault="00CE26B0" w:rsidP="001D02CF">
            <w:pPr>
              <w:ind w:right="-58"/>
              <w:jc w:val="center"/>
            </w:pPr>
            <w:r w:rsidRPr="001D02CF">
              <w:rPr>
                <w:sz w:val="14"/>
                <w:szCs w:val="14"/>
              </w:rPr>
              <w:t xml:space="preserve">Tel: </w:t>
            </w:r>
            <w:r w:rsidR="00186029" w:rsidRPr="001D02CF">
              <w:rPr>
                <w:sz w:val="14"/>
                <w:szCs w:val="14"/>
              </w:rPr>
              <w:fldChar w:fldCharType="begin">
                <w:ffData>
                  <w:name w:val="Telephone"/>
                  <w:enabled w:val="0"/>
                  <w:calcOnExit w:val="0"/>
                  <w:textInput/>
                </w:ffData>
              </w:fldChar>
            </w:r>
            <w:bookmarkStart w:id="2" w:name="Telephone"/>
            <w:r w:rsidRPr="001D02CF">
              <w:rPr>
                <w:sz w:val="14"/>
                <w:szCs w:val="14"/>
              </w:rPr>
              <w:instrText xml:space="preserve"> FORMTEXT </w:instrText>
            </w:r>
            <w:r w:rsidR="00186029" w:rsidRPr="001D02CF">
              <w:rPr>
                <w:sz w:val="14"/>
                <w:szCs w:val="14"/>
              </w:rPr>
            </w:r>
            <w:r w:rsidR="00186029" w:rsidRPr="001D02CF">
              <w:rPr>
                <w:sz w:val="14"/>
                <w:szCs w:val="14"/>
              </w:rPr>
              <w:fldChar w:fldCharType="separate"/>
            </w:r>
            <w:r w:rsidR="00805B0D">
              <w:rPr>
                <w:sz w:val="14"/>
                <w:szCs w:val="14"/>
              </w:rPr>
              <w:t>+39 0657051</w:t>
            </w:r>
            <w:r w:rsidR="00186029" w:rsidRPr="001D02CF">
              <w:rPr>
                <w:sz w:val="14"/>
                <w:szCs w:val="14"/>
              </w:rPr>
              <w:fldChar w:fldCharType="end"/>
            </w:r>
            <w:bookmarkEnd w:id="2"/>
          </w:p>
        </w:tc>
        <w:tc>
          <w:tcPr>
            <w:tcW w:w="1389" w:type="dxa"/>
            <w:vAlign w:val="center"/>
          </w:tcPr>
          <w:p w14:paraId="24BCC2A9" w14:textId="77777777" w:rsidR="00CE26B0" w:rsidRPr="001D02CF" w:rsidRDefault="00CE26B0" w:rsidP="001D02CF">
            <w:pPr>
              <w:ind w:right="-58"/>
              <w:jc w:val="center"/>
              <w:rPr>
                <w:sz w:val="14"/>
                <w:szCs w:val="14"/>
              </w:rPr>
            </w:pPr>
            <w:r w:rsidRPr="001D02CF">
              <w:rPr>
                <w:sz w:val="14"/>
                <w:szCs w:val="14"/>
              </w:rPr>
              <w:t>www.fao.org</w:t>
            </w:r>
          </w:p>
        </w:tc>
      </w:tr>
      <w:tr w:rsidR="005D3F3D" w14:paraId="758E937F" w14:textId="77777777" w:rsidTr="005869B3">
        <w:trPr>
          <w:trHeight w:val="118"/>
        </w:trPr>
        <w:tc>
          <w:tcPr>
            <w:tcW w:w="4158" w:type="dxa"/>
            <w:vAlign w:val="center"/>
          </w:tcPr>
          <w:p w14:paraId="1280EC73" w14:textId="77777777" w:rsidR="005D3F3D" w:rsidRDefault="005D3F3D" w:rsidP="001D02CF">
            <w:pPr>
              <w:ind w:right="720"/>
              <w:rPr>
                <w:sz w:val="14"/>
                <w:szCs w:val="14"/>
              </w:rPr>
            </w:pPr>
          </w:p>
        </w:tc>
        <w:tc>
          <w:tcPr>
            <w:tcW w:w="2235" w:type="dxa"/>
            <w:vAlign w:val="center"/>
          </w:tcPr>
          <w:p w14:paraId="76FBA841" w14:textId="77777777" w:rsidR="005D3F3D" w:rsidRPr="001D02CF" w:rsidRDefault="005D3F3D" w:rsidP="001D02CF">
            <w:pPr>
              <w:tabs>
                <w:tab w:val="left" w:pos="2727"/>
              </w:tabs>
              <w:ind w:right="-108"/>
              <w:jc w:val="center"/>
              <w:rPr>
                <w:sz w:val="14"/>
                <w:szCs w:val="14"/>
              </w:rPr>
            </w:pPr>
          </w:p>
        </w:tc>
        <w:tc>
          <w:tcPr>
            <w:tcW w:w="2770" w:type="dxa"/>
            <w:vAlign w:val="center"/>
          </w:tcPr>
          <w:p w14:paraId="2F72B376" w14:textId="77777777" w:rsidR="005D3F3D" w:rsidRPr="001D02CF" w:rsidRDefault="005D3F3D" w:rsidP="001D02CF">
            <w:pPr>
              <w:ind w:right="-58"/>
              <w:jc w:val="center"/>
              <w:rPr>
                <w:sz w:val="14"/>
                <w:szCs w:val="14"/>
              </w:rPr>
            </w:pPr>
          </w:p>
        </w:tc>
        <w:tc>
          <w:tcPr>
            <w:tcW w:w="1389" w:type="dxa"/>
            <w:vAlign w:val="center"/>
          </w:tcPr>
          <w:p w14:paraId="5E5B746E" w14:textId="77777777" w:rsidR="005D3F3D" w:rsidRPr="001D02CF" w:rsidRDefault="005D3F3D" w:rsidP="001D02CF">
            <w:pPr>
              <w:ind w:right="-58"/>
              <w:jc w:val="center"/>
              <w:rPr>
                <w:sz w:val="14"/>
                <w:szCs w:val="14"/>
              </w:rPr>
            </w:pPr>
          </w:p>
        </w:tc>
      </w:tr>
    </w:tbl>
    <w:p w14:paraId="79BD72C8" w14:textId="77777777" w:rsidR="00924A73" w:rsidRDefault="00924A73">
      <w:pPr>
        <w:tabs>
          <w:tab w:val="left" w:pos="5387"/>
          <w:tab w:val="left" w:pos="6237"/>
        </w:tabs>
        <w:rPr>
          <w:sz w:val="14"/>
        </w:rPr>
      </w:pPr>
    </w:p>
    <w:p w14:paraId="73E96867" w14:textId="77777777" w:rsidR="007573C0" w:rsidRPr="00FF5899" w:rsidRDefault="005D3F3D" w:rsidP="00085000">
      <w:pPr>
        <w:tabs>
          <w:tab w:val="left" w:pos="5387"/>
          <w:tab w:val="left" w:pos="6237"/>
        </w:tabs>
        <w:spacing w:line="276" w:lineRule="auto"/>
      </w:pPr>
      <w:r w:rsidRPr="00FF5899">
        <w:rPr>
          <w:sz w:val="16"/>
          <w:szCs w:val="16"/>
        </w:rPr>
        <w:t>FAO Budget Code</w:t>
      </w:r>
      <w:r w:rsidR="007573C0" w:rsidRPr="00FF5899">
        <w:rPr>
          <w:sz w:val="14"/>
        </w:rPr>
        <w:t>:</w:t>
      </w:r>
      <w:r w:rsidRPr="00FF5899">
        <w:rPr>
          <w:sz w:val="14"/>
        </w:rPr>
        <w:t xml:space="preserve"> </w:t>
      </w:r>
      <w:r w:rsidR="00DE0E1B" w:rsidRPr="00FF5899">
        <w:rPr>
          <w:sz w:val="18"/>
          <w:szCs w:val="18"/>
        </w:rPr>
        <w:fldChar w:fldCharType="begin">
          <w:ffData>
            <w:name w:val="YourRef"/>
            <w:enabled/>
            <w:calcOnExit w:val="0"/>
            <w:textInput>
              <w:maxLength w:val="30"/>
            </w:textInput>
          </w:ffData>
        </w:fldChar>
      </w:r>
      <w:r w:rsidR="00DE0E1B" w:rsidRPr="00FF5899">
        <w:rPr>
          <w:sz w:val="18"/>
          <w:szCs w:val="18"/>
        </w:rPr>
        <w:instrText xml:space="preserve"> FORMTEXT </w:instrText>
      </w:r>
      <w:r w:rsidR="00DE0E1B" w:rsidRPr="00FF5899">
        <w:rPr>
          <w:sz w:val="18"/>
          <w:szCs w:val="18"/>
        </w:rPr>
      </w:r>
      <w:r w:rsidR="00DE0E1B" w:rsidRPr="00FF5899">
        <w:rPr>
          <w:sz w:val="18"/>
          <w:szCs w:val="18"/>
        </w:rPr>
        <w:fldChar w:fldCharType="separate"/>
      </w:r>
      <w:r w:rsidR="00DE0E1B" w:rsidRPr="00FF5899">
        <w:rPr>
          <w:noProof/>
          <w:sz w:val="18"/>
          <w:szCs w:val="18"/>
        </w:rPr>
        <w:t> </w:t>
      </w:r>
      <w:r w:rsidR="00DE0E1B" w:rsidRPr="00FF5899">
        <w:rPr>
          <w:noProof/>
          <w:sz w:val="18"/>
          <w:szCs w:val="18"/>
        </w:rPr>
        <w:t> </w:t>
      </w:r>
      <w:r w:rsidR="00DE0E1B" w:rsidRPr="00FF5899">
        <w:rPr>
          <w:noProof/>
          <w:sz w:val="18"/>
          <w:szCs w:val="18"/>
        </w:rPr>
        <w:t> </w:t>
      </w:r>
      <w:r w:rsidR="00DE0E1B" w:rsidRPr="00FF5899">
        <w:rPr>
          <w:noProof/>
          <w:sz w:val="18"/>
          <w:szCs w:val="18"/>
        </w:rPr>
        <w:t> </w:t>
      </w:r>
      <w:r w:rsidR="00DE0E1B" w:rsidRPr="00FF5899">
        <w:rPr>
          <w:noProof/>
          <w:sz w:val="18"/>
          <w:szCs w:val="18"/>
        </w:rPr>
        <w:t> </w:t>
      </w:r>
      <w:r w:rsidR="00DE0E1B" w:rsidRPr="00FF5899">
        <w:rPr>
          <w:sz w:val="18"/>
          <w:szCs w:val="18"/>
        </w:rPr>
        <w:fldChar w:fldCharType="end"/>
      </w:r>
      <w:r w:rsidRPr="00FF5899">
        <w:t xml:space="preserve">                                </w:t>
      </w:r>
      <w:r w:rsidR="007573C0" w:rsidRPr="00FF5899">
        <w:rPr>
          <w:sz w:val="16"/>
        </w:rPr>
        <w:tab/>
      </w:r>
      <w:r w:rsidRPr="00FF5899">
        <w:rPr>
          <w:sz w:val="16"/>
          <w:szCs w:val="16"/>
        </w:rPr>
        <w:t xml:space="preserve">                                                      </w:t>
      </w:r>
      <w:r w:rsidR="007573C0" w:rsidRPr="00FF5899">
        <w:rPr>
          <w:sz w:val="16"/>
          <w:szCs w:val="16"/>
        </w:rPr>
        <w:t>Your Ref.</w:t>
      </w:r>
      <w:r w:rsidR="007573C0" w:rsidRPr="00FF5899">
        <w:rPr>
          <w:sz w:val="14"/>
        </w:rPr>
        <w:t>:</w:t>
      </w:r>
      <w:r w:rsidR="007573C0" w:rsidRPr="00FF5899">
        <w:rPr>
          <w:sz w:val="14"/>
        </w:rPr>
        <w:tab/>
      </w:r>
      <w:r w:rsidR="00186029" w:rsidRPr="00FF5899">
        <w:rPr>
          <w:sz w:val="18"/>
          <w:szCs w:val="18"/>
        </w:rPr>
        <w:fldChar w:fldCharType="begin">
          <w:ffData>
            <w:name w:val="YourRef"/>
            <w:enabled/>
            <w:calcOnExit w:val="0"/>
            <w:textInput>
              <w:maxLength w:val="30"/>
            </w:textInput>
          </w:ffData>
        </w:fldChar>
      </w:r>
      <w:bookmarkStart w:id="3" w:name="YourRef"/>
      <w:r w:rsidR="007573C0" w:rsidRPr="00FF5899">
        <w:rPr>
          <w:sz w:val="18"/>
          <w:szCs w:val="18"/>
        </w:rPr>
        <w:instrText xml:space="preserve"> FORMTEXT </w:instrText>
      </w:r>
      <w:r w:rsidR="00186029" w:rsidRPr="00FF5899">
        <w:rPr>
          <w:sz w:val="18"/>
          <w:szCs w:val="18"/>
        </w:rPr>
      </w:r>
      <w:r w:rsidR="00186029" w:rsidRPr="00FF5899">
        <w:rPr>
          <w:sz w:val="18"/>
          <w:szCs w:val="18"/>
        </w:rPr>
        <w:fldChar w:fldCharType="separate"/>
      </w:r>
      <w:r w:rsidR="008836A0" w:rsidRPr="00FF5899">
        <w:rPr>
          <w:noProof/>
          <w:sz w:val="18"/>
          <w:szCs w:val="18"/>
        </w:rPr>
        <w:t> </w:t>
      </w:r>
      <w:r w:rsidR="008836A0" w:rsidRPr="00FF5899">
        <w:rPr>
          <w:noProof/>
          <w:sz w:val="18"/>
          <w:szCs w:val="18"/>
        </w:rPr>
        <w:t> </w:t>
      </w:r>
      <w:r w:rsidR="008836A0" w:rsidRPr="00FF5899">
        <w:rPr>
          <w:noProof/>
          <w:sz w:val="18"/>
          <w:szCs w:val="18"/>
        </w:rPr>
        <w:t> </w:t>
      </w:r>
      <w:r w:rsidR="008836A0" w:rsidRPr="00FF5899">
        <w:rPr>
          <w:noProof/>
          <w:sz w:val="18"/>
          <w:szCs w:val="18"/>
        </w:rPr>
        <w:t> </w:t>
      </w:r>
      <w:r w:rsidR="008836A0" w:rsidRPr="00FF5899">
        <w:rPr>
          <w:noProof/>
          <w:sz w:val="18"/>
          <w:szCs w:val="18"/>
        </w:rPr>
        <w:t> </w:t>
      </w:r>
      <w:r w:rsidR="00186029" w:rsidRPr="00FF5899">
        <w:rPr>
          <w:sz w:val="18"/>
          <w:szCs w:val="18"/>
        </w:rPr>
        <w:fldChar w:fldCharType="end"/>
      </w:r>
      <w:bookmarkEnd w:id="3"/>
    </w:p>
    <w:p w14:paraId="5C571A19" w14:textId="77777777" w:rsidR="00DE0E1B" w:rsidRPr="00FF5899" w:rsidRDefault="00085000" w:rsidP="00085000">
      <w:pPr>
        <w:spacing w:line="276" w:lineRule="auto"/>
        <w:ind w:right="720"/>
        <w:rPr>
          <w:sz w:val="16"/>
        </w:rPr>
      </w:pPr>
      <w:bookmarkStart w:id="4" w:name="Start"/>
      <w:bookmarkEnd w:id="4"/>
      <w:r w:rsidRPr="00FF5899">
        <w:rPr>
          <w:sz w:val="16"/>
          <w:szCs w:val="16"/>
        </w:rPr>
        <w:t>GRMS Supplier Number</w:t>
      </w:r>
      <w:r w:rsidRPr="00FF5899">
        <w:rPr>
          <w:sz w:val="14"/>
        </w:rPr>
        <w:t>:</w:t>
      </w:r>
      <w:r w:rsidRPr="00FF5899">
        <w:rPr>
          <w:sz w:val="16"/>
        </w:rPr>
        <w:t xml:space="preserve"> </w:t>
      </w:r>
      <w:r w:rsidR="00DE0E1B" w:rsidRPr="00FF5899">
        <w:rPr>
          <w:sz w:val="18"/>
          <w:szCs w:val="18"/>
        </w:rPr>
        <w:fldChar w:fldCharType="begin">
          <w:ffData>
            <w:name w:val="YourRef"/>
            <w:enabled/>
            <w:calcOnExit w:val="0"/>
            <w:textInput>
              <w:maxLength w:val="30"/>
            </w:textInput>
          </w:ffData>
        </w:fldChar>
      </w:r>
      <w:r w:rsidR="00DE0E1B" w:rsidRPr="00FF5899">
        <w:rPr>
          <w:sz w:val="18"/>
          <w:szCs w:val="18"/>
        </w:rPr>
        <w:instrText xml:space="preserve"> FORMTEXT </w:instrText>
      </w:r>
      <w:r w:rsidR="00DE0E1B" w:rsidRPr="00FF5899">
        <w:rPr>
          <w:sz w:val="18"/>
          <w:szCs w:val="18"/>
        </w:rPr>
      </w:r>
      <w:r w:rsidR="00DE0E1B" w:rsidRPr="00FF5899">
        <w:rPr>
          <w:sz w:val="18"/>
          <w:szCs w:val="18"/>
        </w:rPr>
        <w:fldChar w:fldCharType="separate"/>
      </w:r>
      <w:r w:rsidR="00DE0E1B" w:rsidRPr="00FF5899">
        <w:rPr>
          <w:noProof/>
          <w:sz w:val="18"/>
          <w:szCs w:val="18"/>
        </w:rPr>
        <w:t> </w:t>
      </w:r>
      <w:r w:rsidR="00DE0E1B" w:rsidRPr="00FF5899">
        <w:rPr>
          <w:noProof/>
          <w:sz w:val="18"/>
          <w:szCs w:val="18"/>
        </w:rPr>
        <w:t> </w:t>
      </w:r>
      <w:r w:rsidR="00DE0E1B" w:rsidRPr="00FF5899">
        <w:rPr>
          <w:noProof/>
          <w:sz w:val="18"/>
          <w:szCs w:val="18"/>
        </w:rPr>
        <w:t> </w:t>
      </w:r>
      <w:r w:rsidR="00DE0E1B" w:rsidRPr="00FF5899">
        <w:rPr>
          <w:noProof/>
          <w:sz w:val="18"/>
          <w:szCs w:val="18"/>
        </w:rPr>
        <w:t> </w:t>
      </w:r>
      <w:r w:rsidR="00DE0E1B" w:rsidRPr="00FF5899">
        <w:rPr>
          <w:noProof/>
          <w:sz w:val="18"/>
          <w:szCs w:val="18"/>
        </w:rPr>
        <w:t> </w:t>
      </w:r>
      <w:r w:rsidR="00DE0E1B" w:rsidRPr="00FF5899">
        <w:rPr>
          <w:sz w:val="18"/>
          <w:szCs w:val="18"/>
        </w:rPr>
        <w:fldChar w:fldCharType="end"/>
      </w:r>
    </w:p>
    <w:p w14:paraId="14911377" w14:textId="77777777" w:rsidR="007573C0" w:rsidRPr="00FF5899" w:rsidRDefault="00DE0E1B" w:rsidP="00085000">
      <w:pPr>
        <w:spacing w:line="276" w:lineRule="auto"/>
        <w:ind w:right="720"/>
      </w:pPr>
      <w:r w:rsidRPr="00FF5899">
        <w:rPr>
          <w:sz w:val="16"/>
          <w:szCs w:val="16"/>
        </w:rPr>
        <w:t xml:space="preserve">PO Number : </w:t>
      </w:r>
      <w:r w:rsidRPr="00FF5899">
        <w:rPr>
          <w:sz w:val="18"/>
          <w:szCs w:val="18"/>
        </w:rPr>
        <w:fldChar w:fldCharType="begin">
          <w:ffData>
            <w:name w:val="YourRef"/>
            <w:enabled/>
            <w:calcOnExit w:val="0"/>
            <w:textInput>
              <w:maxLength w:val="30"/>
            </w:textInput>
          </w:ffData>
        </w:fldChar>
      </w:r>
      <w:r w:rsidRPr="00FF5899">
        <w:rPr>
          <w:sz w:val="18"/>
          <w:szCs w:val="18"/>
        </w:rPr>
        <w:instrText xml:space="preserve"> FORMTEXT </w:instrText>
      </w:r>
      <w:r w:rsidRPr="00FF5899">
        <w:rPr>
          <w:sz w:val="18"/>
          <w:szCs w:val="18"/>
        </w:rPr>
      </w:r>
      <w:r w:rsidRPr="00FF5899">
        <w:rPr>
          <w:sz w:val="18"/>
          <w:szCs w:val="18"/>
        </w:rPr>
        <w:fldChar w:fldCharType="separate"/>
      </w:r>
      <w:r w:rsidRPr="00FF5899">
        <w:rPr>
          <w:noProof/>
          <w:sz w:val="18"/>
          <w:szCs w:val="18"/>
        </w:rPr>
        <w:t> </w:t>
      </w:r>
      <w:r w:rsidRPr="00FF5899">
        <w:rPr>
          <w:noProof/>
          <w:sz w:val="18"/>
          <w:szCs w:val="18"/>
        </w:rPr>
        <w:t> </w:t>
      </w:r>
      <w:r w:rsidRPr="00FF5899">
        <w:rPr>
          <w:noProof/>
          <w:sz w:val="18"/>
          <w:szCs w:val="18"/>
        </w:rPr>
        <w:t> </w:t>
      </w:r>
      <w:r w:rsidRPr="00FF5899">
        <w:rPr>
          <w:noProof/>
          <w:sz w:val="18"/>
          <w:szCs w:val="18"/>
        </w:rPr>
        <w:t> </w:t>
      </w:r>
      <w:r w:rsidRPr="00FF5899">
        <w:rPr>
          <w:noProof/>
          <w:sz w:val="18"/>
          <w:szCs w:val="18"/>
        </w:rPr>
        <w:t> </w:t>
      </w:r>
      <w:r w:rsidRPr="00FF5899">
        <w:rPr>
          <w:sz w:val="18"/>
          <w:szCs w:val="18"/>
        </w:rPr>
        <w:fldChar w:fldCharType="end"/>
      </w:r>
      <w:r w:rsidR="007573C0" w:rsidRPr="00FF5899">
        <w:tab/>
      </w:r>
      <w:r w:rsidR="007573C0" w:rsidRPr="00FF5899">
        <w:tab/>
      </w:r>
      <w:r w:rsidR="007573C0" w:rsidRPr="00FF5899">
        <w:tab/>
      </w:r>
    </w:p>
    <w:p w14:paraId="1CA482AA" w14:textId="77777777" w:rsidR="00805B0D" w:rsidRPr="00FF5899" w:rsidRDefault="00805B0D" w:rsidP="00805B0D">
      <w:pPr>
        <w:jc w:val="center"/>
        <w:rPr>
          <w:rStyle w:val="Bold"/>
        </w:rPr>
      </w:pPr>
      <w:r w:rsidRPr="00FF5899">
        <w:rPr>
          <w:rStyle w:val="Bold"/>
        </w:rPr>
        <w:t>LETTER OF AGREEMENT</w:t>
      </w:r>
    </w:p>
    <w:p w14:paraId="6E3583B4" w14:textId="77777777" w:rsidR="00805B0D" w:rsidRPr="00FF5899" w:rsidRDefault="00805B0D" w:rsidP="00805B0D">
      <w:pPr>
        <w:jc w:val="center"/>
      </w:pPr>
      <w:r w:rsidRPr="00FF5899">
        <w:t>Between</w:t>
      </w:r>
    </w:p>
    <w:p w14:paraId="160A8954" w14:textId="77777777" w:rsidR="005D3F3D" w:rsidRPr="00FF5899" w:rsidRDefault="00805B0D" w:rsidP="00805B0D">
      <w:pPr>
        <w:jc w:val="center"/>
      </w:pPr>
      <w:r w:rsidRPr="00FF5899">
        <w:t xml:space="preserve"> the Food and Agriculture Organization of the United Nations (“FAO”) </w:t>
      </w:r>
    </w:p>
    <w:p w14:paraId="2D431596" w14:textId="77777777" w:rsidR="00805B0D" w:rsidRPr="00FF5899" w:rsidRDefault="00805B0D" w:rsidP="00805B0D">
      <w:pPr>
        <w:jc w:val="center"/>
      </w:pPr>
      <w:r w:rsidRPr="00FF5899">
        <w:t xml:space="preserve">and </w:t>
      </w:r>
    </w:p>
    <w:p w14:paraId="019FEC92" w14:textId="77777777" w:rsidR="00805B0D" w:rsidRPr="00FF5899" w:rsidRDefault="00805B0D" w:rsidP="005D3F3D">
      <w:pPr>
        <w:spacing w:line="360" w:lineRule="auto"/>
        <w:jc w:val="center"/>
        <w:rPr>
          <w:i/>
        </w:rPr>
      </w:pPr>
      <w:r w:rsidRPr="00BD5E1B">
        <w:rPr>
          <w:i/>
          <w:highlight w:val="lightGray"/>
        </w:rPr>
        <w:t xml:space="preserve">[Complete </w:t>
      </w:r>
      <w:r w:rsidR="005D3F3D" w:rsidRPr="00BD5E1B">
        <w:rPr>
          <w:i/>
          <w:highlight w:val="lightGray"/>
        </w:rPr>
        <w:t xml:space="preserve">legal </w:t>
      </w:r>
      <w:r w:rsidRPr="00BD5E1B">
        <w:rPr>
          <w:i/>
          <w:highlight w:val="lightGray"/>
        </w:rPr>
        <w:t>name of the institution]</w:t>
      </w:r>
    </w:p>
    <w:p w14:paraId="6F433EAE" w14:textId="77777777" w:rsidR="00805B0D" w:rsidRPr="00FF5899" w:rsidRDefault="00805B0D" w:rsidP="005D3F3D">
      <w:pPr>
        <w:spacing w:line="360" w:lineRule="auto"/>
        <w:jc w:val="center"/>
        <w:rPr>
          <w:i/>
        </w:rPr>
      </w:pPr>
      <w:r w:rsidRPr="00BD5E1B">
        <w:rPr>
          <w:i/>
          <w:highlight w:val="lightGray"/>
        </w:rPr>
        <w:t>[</w:t>
      </w:r>
      <w:r w:rsidR="005D3F3D" w:rsidRPr="00BD5E1B">
        <w:rPr>
          <w:i/>
          <w:highlight w:val="lightGray"/>
        </w:rPr>
        <w:t xml:space="preserve">Full </w:t>
      </w:r>
      <w:r w:rsidR="00085000" w:rsidRPr="00BD5E1B">
        <w:rPr>
          <w:i/>
          <w:highlight w:val="lightGray"/>
        </w:rPr>
        <w:t>official</w:t>
      </w:r>
      <w:r w:rsidR="005D3F3D" w:rsidRPr="00BD5E1B">
        <w:rPr>
          <w:i/>
          <w:highlight w:val="lightGray"/>
        </w:rPr>
        <w:t xml:space="preserve"> address</w:t>
      </w:r>
      <w:r w:rsidRPr="00BD5E1B">
        <w:rPr>
          <w:i/>
          <w:highlight w:val="lightGray"/>
        </w:rPr>
        <w:t>]</w:t>
      </w:r>
    </w:p>
    <w:p w14:paraId="01C88869" w14:textId="77777777" w:rsidR="00805B0D" w:rsidRPr="00FF5899" w:rsidRDefault="00805B0D" w:rsidP="00805B0D">
      <w:pPr>
        <w:jc w:val="center"/>
      </w:pPr>
      <w:r w:rsidRPr="00FF5899">
        <w:t xml:space="preserve">For provision of </w:t>
      </w:r>
    </w:p>
    <w:p w14:paraId="6D175625" w14:textId="77777777" w:rsidR="00C0498B" w:rsidRDefault="00805B0D" w:rsidP="00805B0D">
      <w:pPr>
        <w:pStyle w:val="Title"/>
        <w:rPr>
          <w:sz w:val="22"/>
          <w:szCs w:val="22"/>
        </w:rPr>
      </w:pPr>
      <w:r w:rsidRPr="00FF5899">
        <w:rPr>
          <w:sz w:val="22"/>
          <w:szCs w:val="22"/>
        </w:rPr>
        <w:t>“</w:t>
      </w:r>
      <w:r w:rsidR="00C0498B" w:rsidRPr="00C0498B">
        <w:rPr>
          <w:sz w:val="22"/>
          <w:szCs w:val="22"/>
        </w:rPr>
        <w:t>Improvement of food security and public health through strengthening</w:t>
      </w:r>
    </w:p>
    <w:p w14:paraId="0525D214" w14:textId="3350BCAF" w:rsidR="005D3F3D" w:rsidRDefault="00C0498B" w:rsidP="00805B0D">
      <w:pPr>
        <w:pStyle w:val="Title"/>
        <w:rPr>
          <w:b w:val="0"/>
          <w:sz w:val="22"/>
          <w:szCs w:val="22"/>
        </w:rPr>
      </w:pPr>
      <w:r w:rsidRPr="00C0498B">
        <w:rPr>
          <w:sz w:val="22"/>
          <w:szCs w:val="22"/>
        </w:rPr>
        <w:t xml:space="preserve"> veterinary services and controlling emerging infectious diseases throughout Bangladesh</w:t>
      </w:r>
      <w:r w:rsidR="00805B0D" w:rsidRPr="00FF5899">
        <w:rPr>
          <w:sz w:val="22"/>
          <w:szCs w:val="22"/>
        </w:rPr>
        <w:t>”</w:t>
      </w:r>
      <w:r w:rsidR="00805B0D" w:rsidRPr="00FF5899">
        <w:rPr>
          <w:b w:val="0"/>
          <w:sz w:val="22"/>
          <w:szCs w:val="22"/>
        </w:rPr>
        <w:t xml:space="preserve"> </w:t>
      </w:r>
    </w:p>
    <w:p w14:paraId="3B634723" w14:textId="77777777" w:rsidR="00C0498B" w:rsidRPr="00FF5899" w:rsidRDefault="00C0498B" w:rsidP="00805B0D">
      <w:pPr>
        <w:pStyle w:val="Title"/>
        <w:rPr>
          <w:b w:val="0"/>
          <w:sz w:val="22"/>
          <w:szCs w:val="22"/>
        </w:rPr>
      </w:pPr>
    </w:p>
    <w:p w14:paraId="794B4B90" w14:textId="20AC9AD8" w:rsidR="00C0498B" w:rsidRDefault="00C0498B" w:rsidP="00805B0D">
      <w:pPr>
        <w:pStyle w:val="Title"/>
        <w:rPr>
          <w:i/>
          <w:sz w:val="22"/>
          <w:szCs w:val="22"/>
        </w:rPr>
      </w:pPr>
    </w:p>
    <w:p w14:paraId="7A8B98BB" w14:textId="28962C54" w:rsidR="00C0498B" w:rsidRPr="00FF5899" w:rsidRDefault="00C03855" w:rsidP="00C0498B">
      <w:pPr>
        <w:pStyle w:val="Title"/>
        <w:rPr>
          <w:i/>
          <w:sz w:val="22"/>
          <w:szCs w:val="22"/>
        </w:rPr>
      </w:pPr>
      <w:r>
        <w:rPr>
          <w:i/>
          <w:sz w:val="22"/>
          <w:szCs w:val="22"/>
        </w:rPr>
        <w:t>Lo</w:t>
      </w:r>
      <w:r w:rsidR="00C0498B" w:rsidRPr="00C03855">
        <w:rPr>
          <w:i/>
          <w:sz w:val="22"/>
          <w:szCs w:val="22"/>
        </w:rPr>
        <w:t xml:space="preserve">A # </w:t>
      </w:r>
      <w:r>
        <w:rPr>
          <w:i/>
          <w:sz w:val="22"/>
          <w:szCs w:val="22"/>
        </w:rPr>
        <w:t xml:space="preserve">  </w:t>
      </w:r>
      <w:bookmarkStart w:id="5" w:name="_GoBack"/>
      <w:bookmarkEnd w:id="5"/>
    </w:p>
    <w:p w14:paraId="18BD10D6" w14:textId="77777777" w:rsidR="00C0498B" w:rsidRPr="00FF5899" w:rsidRDefault="00C0498B" w:rsidP="00805B0D">
      <w:pPr>
        <w:pStyle w:val="Title"/>
        <w:rPr>
          <w:i/>
          <w:sz w:val="22"/>
          <w:szCs w:val="22"/>
        </w:rPr>
      </w:pPr>
    </w:p>
    <w:p w14:paraId="3BCE9706" w14:textId="77777777" w:rsidR="00805B0D" w:rsidRPr="00FF5899" w:rsidRDefault="00805B0D" w:rsidP="00A676EA">
      <w:pPr>
        <w:pStyle w:val="ListParagraph"/>
        <w:numPr>
          <w:ilvl w:val="0"/>
          <w:numId w:val="2"/>
        </w:numPr>
        <w:rPr>
          <w:rFonts w:ascii="Times New Roman" w:hAnsi="Times New Roman" w:cs="Times New Roman"/>
          <w:sz w:val="24"/>
          <w:szCs w:val="24"/>
        </w:rPr>
      </w:pPr>
      <w:r w:rsidRPr="00FF5899">
        <w:rPr>
          <w:rStyle w:val="Underline"/>
          <w:rFonts w:ascii="Times New Roman" w:hAnsi="Times New Roman" w:cs="Times New Roman"/>
          <w:sz w:val="24"/>
          <w:szCs w:val="24"/>
        </w:rPr>
        <w:t>Introduction</w:t>
      </w:r>
    </w:p>
    <w:p w14:paraId="7F849A6A" w14:textId="77777777" w:rsidR="00805B0D" w:rsidRPr="00FF5899" w:rsidRDefault="00805B0D" w:rsidP="00805B0D"/>
    <w:p w14:paraId="1D24E186" w14:textId="7837179F" w:rsidR="008E2910" w:rsidRDefault="00805B0D" w:rsidP="00F33DF7">
      <w:pPr>
        <w:jc w:val="both"/>
        <w:rPr>
          <w:iCs/>
        </w:rPr>
      </w:pPr>
      <w:r w:rsidRPr="00FF5899">
        <w:t xml:space="preserve">The Food and Agriculture Organization of the United Nations (hereinafter referred to as “FAO”) and  </w:t>
      </w:r>
      <w:r w:rsidRPr="00BD5E1B">
        <w:rPr>
          <w:rStyle w:val="Italic"/>
          <w:highlight w:val="lightGray"/>
        </w:rPr>
        <w:t>[complete name of the Service Provider</w:t>
      </w:r>
      <w:r w:rsidRPr="00FF5899">
        <w:rPr>
          <w:rStyle w:val="Italic"/>
        </w:rPr>
        <w:t>]</w:t>
      </w:r>
      <w:r w:rsidRPr="00FF5899">
        <w:t xml:space="preserve"> (hereinafter referred to as the “Service Provider”) (together hereinafter referred to as the “Parties”) have agreed that the Service Provider will provide certain services defined in </w:t>
      </w:r>
      <w:r w:rsidRPr="00FF5899">
        <w:rPr>
          <w:b/>
        </w:rPr>
        <w:t>detail</w:t>
      </w:r>
      <w:r w:rsidRPr="00FF5899">
        <w:t xml:space="preserve"> in the attached Annex (the “Services”) which forms an integral part of this Letter of Agreement (hereinafter the “Agreement”) in support of the </w:t>
      </w:r>
      <w:r w:rsidR="00C0498B">
        <w:t>“</w:t>
      </w:r>
      <w:r w:rsidR="00C0498B" w:rsidRPr="00C0498B">
        <w:rPr>
          <w:rStyle w:val="Italic"/>
        </w:rPr>
        <w:t>Improvement of food security and public health through strengthening veterinary services and controlling emerging infectious diseases throughout Bangladesh</w:t>
      </w:r>
      <w:r w:rsidR="00C0498B">
        <w:rPr>
          <w:rStyle w:val="Italic"/>
        </w:rPr>
        <w:t xml:space="preserve">” under </w:t>
      </w:r>
      <w:r w:rsidR="00C0498B" w:rsidRPr="00DE6539">
        <w:rPr>
          <w:szCs w:val="24"/>
        </w:rPr>
        <w:t>“</w:t>
      </w:r>
      <w:r w:rsidR="00C0498B" w:rsidRPr="00C0498B">
        <w:rPr>
          <w:b/>
          <w:szCs w:val="24"/>
        </w:rPr>
        <w:t>OSRO/BGD/505/USA</w:t>
      </w:r>
      <w:r w:rsidR="00C0498B" w:rsidRPr="00DE6539">
        <w:rPr>
          <w:szCs w:val="24"/>
        </w:rPr>
        <w:t>”</w:t>
      </w:r>
      <w:r w:rsidRPr="00FF5899">
        <w:rPr>
          <w:rStyle w:val="Italic"/>
        </w:rPr>
        <w:t xml:space="preserve">. </w:t>
      </w:r>
      <w:r w:rsidRPr="00FF5899">
        <w:rPr>
          <w:rStyle w:val="Italic"/>
          <w:i w:val="0"/>
          <w:iCs w:val="0"/>
        </w:rPr>
        <w:t>To enable the Service Provider to provide the Services, FAO will pay the Service Provider a total amount not exceeding</w:t>
      </w:r>
      <w:r w:rsidRPr="00FF5899">
        <w:rPr>
          <w:rStyle w:val="Italic"/>
        </w:rPr>
        <w:t xml:space="preserve"> </w:t>
      </w:r>
      <w:r w:rsidRPr="00BD5E1B">
        <w:rPr>
          <w:rStyle w:val="Italic"/>
          <w:highlight w:val="lightGray"/>
        </w:rPr>
        <w:t>[currency and amount to be specified</w:t>
      </w:r>
      <w:r w:rsidRPr="00BD5E1B">
        <w:rPr>
          <w:i/>
          <w:iCs/>
          <w:highlight w:val="lightGray"/>
        </w:rPr>
        <w:t>]</w:t>
      </w:r>
      <w:r w:rsidRPr="00FF5899">
        <w:rPr>
          <w:i/>
          <w:iCs/>
        </w:rPr>
        <w:t xml:space="preserve">, </w:t>
      </w:r>
      <w:r w:rsidRPr="00BD5E1B">
        <w:rPr>
          <w:i/>
          <w:iCs/>
          <w:highlight w:val="lightGray"/>
        </w:rPr>
        <w:t>[</w:t>
      </w:r>
      <w:r w:rsidRPr="00BD5E1B">
        <w:rPr>
          <w:rStyle w:val="Italic"/>
          <w:iCs w:val="0"/>
          <w:highlight w:val="lightGray"/>
        </w:rPr>
        <w:t>amount in</w:t>
      </w:r>
      <w:r w:rsidRPr="00BD5E1B">
        <w:rPr>
          <w:rStyle w:val="Italic"/>
          <w:i w:val="0"/>
          <w:iCs w:val="0"/>
          <w:highlight w:val="lightGray"/>
        </w:rPr>
        <w:t xml:space="preserve"> </w:t>
      </w:r>
      <w:r w:rsidRPr="00BD5E1B">
        <w:rPr>
          <w:rStyle w:val="Italic"/>
          <w:iCs w:val="0"/>
          <w:highlight w:val="lightGray"/>
        </w:rPr>
        <w:t>numbers and in letters</w:t>
      </w:r>
      <w:r w:rsidRPr="00BD5E1B">
        <w:rPr>
          <w:i/>
          <w:iCs/>
          <w:highlight w:val="lightGray"/>
        </w:rPr>
        <w:t>]</w:t>
      </w:r>
      <w:r w:rsidR="00394286" w:rsidRPr="00FF5899">
        <w:rPr>
          <w:i/>
          <w:iCs/>
        </w:rPr>
        <w:t xml:space="preserve">, </w:t>
      </w:r>
      <w:r w:rsidR="00394286" w:rsidRPr="00FF5899">
        <w:rPr>
          <w:iCs/>
        </w:rPr>
        <w:t xml:space="preserve">which represents FAO’s maximum </w:t>
      </w:r>
      <w:r w:rsidR="004026B0" w:rsidRPr="00FF5899">
        <w:rPr>
          <w:iCs/>
        </w:rPr>
        <w:t xml:space="preserve">financial </w:t>
      </w:r>
      <w:r w:rsidR="00394286" w:rsidRPr="00FF5899">
        <w:rPr>
          <w:iCs/>
        </w:rPr>
        <w:t>liability</w:t>
      </w:r>
      <w:r w:rsidR="00D23D8A" w:rsidRPr="00FF5899">
        <w:rPr>
          <w:iCs/>
        </w:rPr>
        <w:t>,</w:t>
      </w:r>
      <w:r w:rsidR="00B5207B" w:rsidRPr="00FF5899">
        <w:rPr>
          <w:iCs/>
        </w:rPr>
        <w:t xml:space="preserve"> </w:t>
      </w:r>
      <w:r w:rsidR="00D23D8A" w:rsidRPr="00FF5899">
        <w:rPr>
          <w:iCs/>
        </w:rPr>
        <w:t xml:space="preserve">into the Service Provider’s account </w:t>
      </w:r>
      <w:r w:rsidR="00B5207B" w:rsidRPr="00FF5899">
        <w:rPr>
          <w:iCs/>
        </w:rPr>
        <w:t xml:space="preserve"> </w:t>
      </w:r>
      <w:r w:rsidR="00D23D8A" w:rsidRPr="00FF5899">
        <w:rPr>
          <w:iCs/>
        </w:rPr>
        <w:t xml:space="preserve">specified </w:t>
      </w:r>
      <w:r w:rsidR="00B5207B" w:rsidRPr="00FF5899">
        <w:rPr>
          <w:iCs/>
        </w:rPr>
        <w:t>in paragraph 2 below</w:t>
      </w:r>
      <w:r w:rsidR="004026B0" w:rsidRPr="00FF5899">
        <w:rPr>
          <w:iCs/>
        </w:rPr>
        <w:t>.</w:t>
      </w:r>
      <w:r w:rsidR="00C0498B">
        <w:rPr>
          <w:iCs/>
        </w:rPr>
        <w:t xml:space="preserve"> </w:t>
      </w:r>
    </w:p>
    <w:p w14:paraId="2AECA5D3" w14:textId="77777777" w:rsidR="008E2910" w:rsidRDefault="008E2910" w:rsidP="00F33DF7">
      <w:pPr>
        <w:jc w:val="both"/>
        <w:rPr>
          <w:iCs/>
        </w:rPr>
      </w:pPr>
    </w:p>
    <w:p w14:paraId="53A268D1" w14:textId="77777777" w:rsidR="006A2308" w:rsidRPr="00FF5899" w:rsidRDefault="009766DA" w:rsidP="00F33DF7">
      <w:pPr>
        <w:jc w:val="both"/>
        <w:rPr>
          <w:i/>
          <w:iCs/>
        </w:rPr>
      </w:pPr>
      <w:r>
        <w:rPr>
          <w:b/>
          <w:iCs/>
        </w:rPr>
        <w:t>In performing the Services, the Service Provider will comply in full and without delay with all rules and regulations that are issued by national and local governments regarding quarantine, public health, and/or the holding of public events and gatherings. In case of failure to comply, FAO may cancel part of the Services, and suspend or terminate the Agreement in accordance with the provisions detailed in the section “Delays and Termination” of this Agreement. In addition, the Service Provider may not, as part of the Services described in this Agreement, arrange any international travel for individuals that are not under their employment, without the prior notification and written clearance from the FAO LoA Responsible Officer who is named below. Such notification should clearly mention the name of the traveller, reason for travel, and the origin and destination of the journey</w:t>
      </w:r>
      <w:r w:rsidR="008E2910">
        <w:rPr>
          <w:b/>
          <w:iCs/>
        </w:rPr>
        <w:t>.</w:t>
      </w:r>
      <w:r w:rsidR="009766F6">
        <w:rPr>
          <w:b/>
          <w:iCs/>
        </w:rPr>
        <w:t xml:space="preserve"> </w:t>
      </w:r>
      <w:r w:rsidR="00394286" w:rsidRPr="00FF5899">
        <w:rPr>
          <w:iCs/>
        </w:rPr>
        <w:t xml:space="preserve"> </w:t>
      </w:r>
      <w:r w:rsidR="00805B0D" w:rsidRPr="00FF5899">
        <w:rPr>
          <w:i/>
          <w:iCs/>
        </w:rPr>
        <w:t xml:space="preserve"> </w:t>
      </w:r>
    </w:p>
    <w:p w14:paraId="189BF99D" w14:textId="77777777" w:rsidR="00805B0D" w:rsidRPr="00FF5899" w:rsidRDefault="00805B0D" w:rsidP="00F33DF7">
      <w:pPr>
        <w:jc w:val="both"/>
        <w:rPr>
          <w:rStyle w:val="Italic"/>
        </w:rPr>
      </w:pPr>
      <w:r w:rsidRPr="00FF5899">
        <w:t xml:space="preserve"> </w:t>
      </w:r>
    </w:p>
    <w:p w14:paraId="32C3ADCA" w14:textId="77777777" w:rsidR="00E80D34" w:rsidRPr="00FF5899" w:rsidRDefault="006A2308" w:rsidP="00A676EA">
      <w:pPr>
        <w:pStyle w:val="ListParagraph"/>
        <w:numPr>
          <w:ilvl w:val="0"/>
          <w:numId w:val="2"/>
        </w:numPr>
        <w:rPr>
          <w:rFonts w:ascii="Times New Roman" w:hAnsi="Times New Roman" w:cs="Times New Roman"/>
          <w:sz w:val="24"/>
          <w:szCs w:val="24"/>
          <w:u w:val="single"/>
        </w:rPr>
      </w:pPr>
      <w:r w:rsidRPr="00FF5899">
        <w:rPr>
          <w:rFonts w:ascii="Times New Roman" w:hAnsi="Times New Roman" w:cs="Times New Roman"/>
          <w:bCs/>
          <w:sz w:val="24"/>
          <w:szCs w:val="24"/>
          <w:u w:val="single"/>
        </w:rPr>
        <w:t>Detailed Banking Instructions</w:t>
      </w:r>
      <w:r w:rsidRPr="00FF5899">
        <w:rPr>
          <w:rFonts w:ascii="Times New Roman" w:hAnsi="Times New Roman" w:cs="Times New Roman"/>
          <w:sz w:val="24"/>
          <w:szCs w:val="24"/>
          <w:u w:val="single"/>
        </w:rPr>
        <w:t xml:space="preserve"> </w:t>
      </w:r>
    </w:p>
    <w:p w14:paraId="17EEE93D" w14:textId="77777777" w:rsidR="00E80D34" w:rsidRPr="00FF5899" w:rsidRDefault="00E80D34" w:rsidP="00E80D34">
      <w:pPr>
        <w:pStyle w:val="SeqList2"/>
        <w:spacing w:before="0" w:after="0"/>
        <w:ind w:left="0" w:firstLine="0"/>
        <w:jc w:val="both"/>
        <w:rPr>
          <w:rFonts w:ascii="Times New Roman" w:hAnsi="Times New Roman" w:cs="Times New Roman"/>
          <w:noProof w:val="0"/>
          <w:sz w:val="24"/>
          <w:szCs w:val="24"/>
        </w:rPr>
      </w:pPr>
      <w:r w:rsidRPr="00FF5899">
        <w:rPr>
          <w:rFonts w:ascii="Times New Roman" w:hAnsi="Times New Roman" w:cs="Times New Roman"/>
          <w:b/>
          <w:noProof w:val="0"/>
          <w:sz w:val="24"/>
          <w:szCs w:val="24"/>
        </w:rPr>
        <w:t>Bank name</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00186029" w:rsidRPr="00FF5899">
        <w:rPr>
          <w:rFonts w:ascii="Times New Roman" w:hAnsi="Times New Roman" w:cs="Times New Roman"/>
        </w:rPr>
        <w:fldChar w:fldCharType="end"/>
      </w:r>
    </w:p>
    <w:p w14:paraId="43768E3F" w14:textId="77777777" w:rsidR="00E80D34" w:rsidRPr="00FF5899" w:rsidRDefault="00E80D34" w:rsidP="00E80D34">
      <w:pPr>
        <w:pStyle w:val="SeqList2"/>
        <w:spacing w:before="0" w:after="0"/>
        <w:ind w:left="0" w:firstLine="0"/>
        <w:jc w:val="both"/>
        <w:rPr>
          <w:rFonts w:ascii="Times New Roman" w:hAnsi="Times New Roman" w:cs="Times New Roman"/>
          <w:noProof w:val="0"/>
          <w:sz w:val="24"/>
          <w:szCs w:val="24"/>
        </w:rPr>
      </w:pPr>
      <w:r w:rsidRPr="00FF5899">
        <w:rPr>
          <w:rFonts w:ascii="Times New Roman" w:hAnsi="Times New Roman" w:cs="Times New Roman"/>
          <w:b/>
          <w:noProof w:val="0"/>
          <w:sz w:val="24"/>
          <w:szCs w:val="24"/>
        </w:rPr>
        <w:t>Bank country and city</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00186029" w:rsidRPr="00FF5899">
        <w:rPr>
          <w:rFonts w:ascii="Times New Roman" w:hAnsi="Times New Roman" w:cs="Times New Roman"/>
        </w:rPr>
        <w:fldChar w:fldCharType="end"/>
      </w:r>
    </w:p>
    <w:p w14:paraId="363BCC7F" w14:textId="77777777" w:rsidR="00E80D34" w:rsidRPr="00FF5899" w:rsidRDefault="00E80D34" w:rsidP="00E80D34">
      <w:pPr>
        <w:pStyle w:val="SeqList2"/>
        <w:spacing w:before="0" w:after="0"/>
        <w:ind w:left="0" w:firstLine="0"/>
        <w:jc w:val="both"/>
        <w:rPr>
          <w:rFonts w:ascii="Times New Roman" w:hAnsi="Times New Roman" w:cs="Times New Roman"/>
          <w:noProof w:val="0"/>
          <w:sz w:val="24"/>
          <w:szCs w:val="24"/>
        </w:rPr>
      </w:pPr>
      <w:r w:rsidRPr="00FF5899">
        <w:rPr>
          <w:rFonts w:ascii="Times New Roman" w:hAnsi="Times New Roman" w:cs="Times New Roman"/>
          <w:b/>
          <w:noProof w:val="0"/>
          <w:sz w:val="24"/>
          <w:szCs w:val="24"/>
        </w:rPr>
        <w:t>Bank branch address</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00186029" w:rsidRPr="00FF5899">
        <w:rPr>
          <w:rFonts w:ascii="Times New Roman" w:hAnsi="Times New Roman" w:cs="Times New Roman"/>
        </w:rPr>
        <w:fldChar w:fldCharType="end"/>
      </w:r>
    </w:p>
    <w:p w14:paraId="2F20F429" w14:textId="77777777" w:rsidR="00E80D34" w:rsidRPr="00FF5899" w:rsidRDefault="00E80D34" w:rsidP="00E80D34">
      <w:pPr>
        <w:pStyle w:val="SeqList2"/>
        <w:spacing w:before="0" w:after="0"/>
        <w:ind w:left="0" w:firstLine="0"/>
        <w:jc w:val="both"/>
        <w:rPr>
          <w:rFonts w:ascii="Times New Roman" w:hAnsi="Times New Roman" w:cs="Times New Roman"/>
          <w:noProof w:val="0"/>
          <w:sz w:val="24"/>
          <w:szCs w:val="24"/>
        </w:rPr>
      </w:pPr>
      <w:r w:rsidRPr="00FF5899">
        <w:rPr>
          <w:rFonts w:ascii="Times New Roman" w:hAnsi="Times New Roman" w:cs="Times New Roman"/>
          <w:b/>
          <w:noProof w:val="0"/>
          <w:sz w:val="24"/>
          <w:szCs w:val="24"/>
        </w:rPr>
        <w:t>SWIFT code</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00186029" w:rsidRPr="00FF5899">
        <w:rPr>
          <w:rFonts w:ascii="Times New Roman" w:hAnsi="Times New Roman" w:cs="Times New Roman"/>
        </w:rPr>
        <w:fldChar w:fldCharType="end"/>
      </w:r>
    </w:p>
    <w:p w14:paraId="1E43A270" w14:textId="77777777" w:rsidR="00E80D34" w:rsidRPr="00FF5899" w:rsidRDefault="00E80D34" w:rsidP="00E80D34">
      <w:pPr>
        <w:pStyle w:val="SeqList2"/>
        <w:spacing w:before="0" w:after="0"/>
        <w:ind w:left="0" w:firstLine="0"/>
        <w:jc w:val="both"/>
        <w:rPr>
          <w:rFonts w:ascii="Times New Roman" w:hAnsi="Times New Roman" w:cs="Times New Roman"/>
          <w:noProof w:val="0"/>
          <w:sz w:val="24"/>
          <w:szCs w:val="24"/>
        </w:rPr>
      </w:pPr>
      <w:r w:rsidRPr="00FF5899">
        <w:rPr>
          <w:rFonts w:ascii="Times New Roman" w:hAnsi="Times New Roman" w:cs="Times New Roman"/>
          <w:b/>
          <w:noProof w:val="0"/>
          <w:sz w:val="24"/>
          <w:szCs w:val="24"/>
        </w:rPr>
        <w:t>Account number</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00186029" w:rsidRPr="00FF5899">
        <w:rPr>
          <w:rFonts w:ascii="Times New Roman" w:hAnsi="Times New Roman" w:cs="Times New Roman"/>
        </w:rPr>
        <w:fldChar w:fldCharType="end"/>
      </w:r>
    </w:p>
    <w:p w14:paraId="23BB587D" w14:textId="77777777" w:rsidR="00E80D34" w:rsidRPr="00FF5899" w:rsidRDefault="00E80D34" w:rsidP="00E80D34">
      <w:pPr>
        <w:pStyle w:val="SeqList2"/>
        <w:spacing w:before="0" w:after="0"/>
        <w:ind w:left="0" w:firstLine="0"/>
        <w:jc w:val="both"/>
        <w:rPr>
          <w:rFonts w:ascii="Times New Roman" w:hAnsi="Times New Roman" w:cs="Times New Roman"/>
          <w:noProof w:val="0"/>
          <w:sz w:val="24"/>
          <w:szCs w:val="24"/>
        </w:rPr>
      </w:pPr>
      <w:r w:rsidRPr="00FF5899">
        <w:rPr>
          <w:rFonts w:ascii="Times New Roman" w:hAnsi="Times New Roman" w:cs="Times New Roman"/>
          <w:b/>
          <w:noProof w:val="0"/>
          <w:sz w:val="24"/>
          <w:szCs w:val="24"/>
        </w:rPr>
        <w:lastRenderedPageBreak/>
        <w:t>Exact bank account holder’s name</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00186029" w:rsidRPr="00FF5899">
        <w:rPr>
          <w:rFonts w:ascii="Times New Roman" w:hAnsi="Times New Roman" w:cs="Times New Roman"/>
        </w:rPr>
        <w:fldChar w:fldCharType="end"/>
      </w:r>
    </w:p>
    <w:p w14:paraId="653E76EB" w14:textId="77777777" w:rsidR="00E80D34" w:rsidRPr="00FF5899" w:rsidRDefault="00E80D34" w:rsidP="00E80D34">
      <w:pPr>
        <w:pStyle w:val="SeqList2"/>
        <w:spacing w:before="0" w:after="0"/>
        <w:ind w:left="0" w:firstLine="0"/>
        <w:jc w:val="both"/>
        <w:rPr>
          <w:rFonts w:ascii="Times New Roman" w:hAnsi="Times New Roman" w:cs="Times New Roman"/>
          <w:noProof w:val="0"/>
          <w:sz w:val="24"/>
          <w:szCs w:val="24"/>
        </w:rPr>
      </w:pPr>
      <w:r w:rsidRPr="00FF5899">
        <w:rPr>
          <w:rFonts w:ascii="Times New Roman" w:hAnsi="Times New Roman" w:cs="Times New Roman"/>
          <w:b/>
          <w:noProof w:val="0"/>
          <w:sz w:val="24"/>
          <w:szCs w:val="24"/>
        </w:rPr>
        <w:t>Account currency</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Pr="00FF5899">
        <w:rPr>
          <w:rFonts w:ascii="Times New Roman" w:hAnsi="Times New Roman" w:cs="Times New Roman"/>
        </w:rPr>
        <w:t> </w:t>
      </w:r>
      <w:r w:rsidR="00186029" w:rsidRPr="00FF5899">
        <w:rPr>
          <w:rFonts w:ascii="Times New Roman" w:hAnsi="Times New Roman" w:cs="Times New Roman"/>
        </w:rPr>
        <w:fldChar w:fldCharType="end"/>
      </w:r>
    </w:p>
    <w:p w14:paraId="28650876" w14:textId="77777777" w:rsidR="00E80D34" w:rsidRPr="00FF5899" w:rsidRDefault="00E80D34" w:rsidP="00E80D34">
      <w:pPr>
        <w:pStyle w:val="SeqList2"/>
        <w:spacing w:before="0" w:after="0"/>
        <w:ind w:left="0" w:firstLine="0"/>
        <w:jc w:val="both"/>
        <w:rPr>
          <w:rFonts w:ascii="Times New Roman" w:hAnsi="Times New Roman" w:cs="Times New Roman"/>
          <w:noProof w:val="0"/>
          <w:sz w:val="24"/>
          <w:szCs w:val="24"/>
        </w:rPr>
      </w:pPr>
      <w:r w:rsidRPr="00FF5899">
        <w:rPr>
          <w:rFonts w:ascii="Times New Roman" w:hAnsi="Times New Roman" w:cs="Times New Roman"/>
          <w:b/>
          <w:noProof w:val="0"/>
          <w:sz w:val="24"/>
          <w:szCs w:val="24"/>
        </w:rPr>
        <w:t>Bank branch code or sort code</w:t>
      </w:r>
      <w:r w:rsidR="00B5207B" w:rsidRPr="00FF5899">
        <w:rPr>
          <w:rFonts w:ascii="Times New Roman" w:hAnsi="Times New Roman" w:cs="Times New Roman"/>
          <w:b/>
          <w:noProof w:val="0"/>
          <w:sz w:val="24"/>
          <w:szCs w:val="24"/>
        </w:rPr>
        <w:t>:</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00B5207B"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00B5207B" w:rsidRPr="00FF5899">
        <w:rPr>
          <w:rFonts w:ascii="Times New Roman" w:hAnsi="Times New Roman" w:cs="Times New Roman"/>
        </w:rPr>
        <w:t> </w:t>
      </w:r>
      <w:r w:rsidR="00B5207B" w:rsidRPr="00FF5899">
        <w:rPr>
          <w:rFonts w:ascii="Times New Roman" w:hAnsi="Times New Roman" w:cs="Times New Roman"/>
        </w:rPr>
        <w:t> </w:t>
      </w:r>
      <w:r w:rsidR="00B5207B" w:rsidRPr="00FF5899">
        <w:rPr>
          <w:rFonts w:ascii="Times New Roman" w:hAnsi="Times New Roman" w:cs="Times New Roman"/>
        </w:rPr>
        <w:t> </w:t>
      </w:r>
      <w:r w:rsidR="00B5207B" w:rsidRPr="00FF5899">
        <w:rPr>
          <w:rFonts w:ascii="Times New Roman" w:hAnsi="Times New Roman" w:cs="Times New Roman"/>
        </w:rPr>
        <w:t> </w:t>
      </w:r>
      <w:r w:rsidR="00B5207B" w:rsidRPr="00FF5899">
        <w:rPr>
          <w:rFonts w:ascii="Times New Roman" w:hAnsi="Times New Roman" w:cs="Times New Roman"/>
        </w:rPr>
        <w:t> </w:t>
      </w:r>
      <w:r w:rsidR="00186029" w:rsidRPr="00FF5899">
        <w:rPr>
          <w:rFonts w:ascii="Times New Roman" w:hAnsi="Times New Roman" w:cs="Times New Roman"/>
        </w:rPr>
        <w:fldChar w:fldCharType="end"/>
      </w:r>
    </w:p>
    <w:p w14:paraId="470270B5" w14:textId="77777777" w:rsidR="00E80D34" w:rsidRPr="00FF5899" w:rsidRDefault="00E80D34" w:rsidP="00E80D34">
      <w:pPr>
        <w:pStyle w:val="SeqList2"/>
        <w:spacing w:before="0" w:after="0"/>
        <w:ind w:left="0" w:firstLine="0"/>
        <w:jc w:val="both"/>
        <w:rPr>
          <w:rFonts w:ascii="Times New Roman" w:hAnsi="Times New Roman" w:cs="Times New Roman"/>
        </w:rPr>
      </w:pPr>
      <w:r w:rsidRPr="00FF5899">
        <w:rPr>
          <w:rFonts w:ascii="Times New Roman" w:hAnsi="Times New Roman" w:cs="Times New Roman"/>
          <w:b/>
          <w:noProof w:val="0"/>
          <w:sz w:val="24"/>
          <w:szCs w:val="24"/>
        </w:rPr>
        <w:t>IBAN number</w:t>
      </w:r>
      <w:r w:rsidR="00B5207B" w:rsidRPr="00FF5899">
        <w:rPr>
          <w:rFonts w:ascii="Times New Roman" w:hAnsi="Times New Roman" w:cs="Times New Roman"/>
          <w:b/>
          <w:noProof w:val="0"/>
          <w:sz w:val="24"/>
          <w:szCs w:val="24"/>
        </w:rPr>
        <w:t xml:space="preserve">: </w:t>
      </w:r>
      <w:r w:rsidRPr="00FF5899">
        <w:rPr>
          <w:rFonts w:ascii="Times New Roman" w:hAnsi="Times New Roman" w:cs="Times New Roman"/>
          <w:noProof w:val="0"/>
          <w:sz w:val="24"/>
          <w:szCs w:val="24"/>
        </w:rPr>
        <w:t xml:space="preserve"> </w:t>
      </w:r>
      <w:r w:rsidR="00186029" w:rsidRPr="00FF5899">
        <w:rPr>
          <w:rFonts w:ascii="Times New Roman" w:hAnsi="Times New Roman" w:cs="Times New Roman"/>
        </w:rPr>
        <w:fldChar w:fldCharType="begin">
          <w:ffData>
            <w:name w:val="OurRef"/>
            <w:enabled/>
            <w:calcOnExit w:val="0"/>
            <w:textInput>
              <w:maxLength w:val="30"/>
            </w:textInput>
          </w:ffData>
        </w:fldChar>
      </w:r>
      <w:r w:rsidR="00B5207B" w:rsidRPr="00FF5899">
        <w:rPr>
          <w:rFonts w:ascii="Times New Roman" w:hAnsi="Times New Roman" w:cs="Times New Roman"/>
        </w:rPr>
        <w:instrText xml:space="preserve"> FORMTEXT </w:instrText>
      </w:r>
      <w:r w:rsidR="00186029" w:rsidRPr="00FF5899">
        <w:rPr>
          <w:rFonts w:ascii="Times New Roman" w:hAnsi="Times New Roman" w:cs="Times New Roman"/>
        </w:rPr>
      </w:r>
      <w:r w:rsidR="00186029" w:rsidRPr="00FF5899">
        <w:rPr>
          <w:rFonts w:ascii="Times New Roman" w:hAnsi="Times New Roman" w:cs="Times New Roman"/>
        </w:rPr>
        <w:fldChar w:fldCharType="separate"/>
      </w:r>
      <w:r w:rsidR="00B5207B" w:rsidRPr="00FF5899">
        <w:rPr>
          <w:rFonts w:ascii="Times New Roman" w:hAnsi="Times New Roman" w:cs="Times New Roman"/>
        </w:rPr>
        <w:t> </w:t>
      </w:r>
      <w:r w:rsidR="00B5207B" w:rsidRPr="00FF5899">
        <w:rPr>
          <w:rFonts w:ascii="Times New Roman" w:hAnsi="Times New Roman" w:cs="Times New Roman"/>
        </w:rPr>
        <w:t> </w:t>
      </w:r>
      <w:r w:rsidR="00B5207B" w:rsidRPr="00FF5899">
        <w:rPr>
          <w:rFonts w:ascii="Times New Roman" w:hAnsi="Times New Roman" w:cs="Times New Roman"/>
        </w:rPr>
        <w:t> </w:t>
      </w:r>
      <w:r w:rsidR="00B5207B" w:rsidRPr="00FF5899">
        <w:rPr>
          <w:rFonts w:ascii="Times New Roman" w:hAnsi="Times New Roman" w:cs="Times New Roman"/>
        </w:rPr>
        <w:t> </w:t>
      </w:r>
      <w:r w:rsidR="00B5207B" w:rsidRPr="00FF5899">
        <w:rPr>
          <w:rFonts w:ascii="Times New Roman" w:hAnsi="Times New Roman" w:cs="Times New Roman"/>
        </w:rPr>
        <w:t> </w:t>
      </w:r>
      <w:r w:rsidR="00186029" w:rsidRPr="00FF5899">
        <w:rPr>
          <w:rFonts w:ascii="Times New Roman" w:hAnsi="Times New Roman" w:cs="Times New Roman"/>
        </w:rPr>
        <w:fldChar w:fldCharType="end"/>
      </w:r>
    </w:p>
    <w:p w14:paraId="43AAA16D" w14:textId="77777777" w:rsidR="00465391" w:rsidRPr="00FF5899" w:rsidRDefault="00465391" w:rsidP="00E80D34">
      <w:pPr>
        <w:pStyle w:val="SeqList2"/>
        <w:spacing w:before="0" w:after="0"/>
        <w:ind w:left="0" w:firstLine="0"/>
        <w:jc w:val="both"/>
        <w:rPr>
          <w:rFonts w:ascii="Times New Roman" w:hAnsi="Times New Roman" w:cs="Times New Roman"/>
          <w:noProof w:val="0"/>
          <w:sz w:val="24"/>
          <w:szCs w:val="24"/>
        </w:rPr>
      </w:pPr>
    </w:p>
    <w:p w14:paraId="03FFABFE" w14:textId="77777777" w:rsidR="003B14B4" w:rsidRPr="00FF5899" w:rsidRDefault="006A2308" w:rsidP="00A676EA">
      <w:pPr>
        <w:pStyle w:val="ListParagraph"/>
        <w:numPr>
          <w:ilvl w:val="0"/>
          <w:numId w:val="2"/>
        </w:numPr>
        <w:rPr>
          <w:rFonts w:ascii="Times New Roman" w:hAnsi="Times New Roman" w:cs="Times New Roman"/>
          <w:noProof w:val="0"/>
          <w:sz w:val="24"/>
          <w:szCs w:val="24"/>
          <w:u w:val="single"/>
        </w:rPr>
      </w:pPr>
      <w:r w:rsidRPr="00FF5899">
        <w:rPr>
          <w:rFonts w:ascii="Times New Roman" w:hAnsi="Times New Roman" w:cs="Times New Roman"/>
          <w:noProof w:val="0"/>
          <w:sz w:val="24"/>
          <w:szCs w:val="24"/>
          <w:u w:val="single"/>
        </w:rPr>
        <w:t>Designation of the FAO Responsible Officer</w:t>
      </w:r>
      <w:r w:rsidRPr="00FF5899">
        <w:rPr>
          <w:rFonts w:ascii="Times New Roman" w:hAnsi="Times New Roman" w:cs="Times New Roman"/>
          <w:noProof w:val="0"/>
          <w:sz w:val="24"/>
          <w:szCs w:val="24"/>
        </w:rPr>
        <w:t xml:space="preserve">. </w:t>
      </w:r>
    </w:p>
    <w:p w14:paraId="0275D724" w14:textId="3EACA631" w:rsidR="006A2308" w:rsidRPr="00FF5899" w:rsidRDefault="005869B3" w:rsidP="003B14B4">
      <w:pPr>
        <w:pStyle w:val="SeqList2"/>
        <w:tabs>
          <w:tab w:val="clear" w:pos="3402"/>
        </w:tabs>
        <w:ind w:left="0" w:firstLine="0"/>
        <w:jc w:val="both"/>
        <w:rPr>
          <w:rFonts w:ascii="Times New Roman" w:hAnsi="Times New Roman" w:cs="Times New Roman"/>
          <w:noProof w:val="0"/>
          <w:sz w:val="24"/>
          <w:szCs w:val="24"/>
          <w:u w:val="single"/>
        </w:rPr>
      </w:pPr>
      <w:r w:rsidRPr="00FF5899">
        <w:rPr>
          <w:rFonts w:ascii="Times New Roman" w:hAnsi="Times New Roman" w:cs="Times New Roman"/>
          <w:noProof w:val="0"/>
          <w:sz w:val="24"/>
          <w:szCs w:val="24"/>
        </w:rPr>
        <w:t>Mr.</w:t>
      </w:r>
      <w:r>
        <w:rPr>
          <w:rFonts w:ascii="Times New Roman" w:hAnsi="Times New Roman" w:cs="Times New Roman"/>
          <w:noProof w:val="0"/>
          <w:sz w:val="24"/>
          <w:szCs w:val="24"/>
        </w:rPr>
        <w:t xml:space="preserve"> John </w:t>
      </w:r>
      <w:r w:rsidR="00E35560">
        <w:rPr>
          <w:rFonts w:ascii="Times New Roman" w:hAnsi="Times New Roman" w:cs="Times New Roman"/>
          <w:noProof w:val="0"/>
          <w:sz w:val="24"/>
          <w:szCs w:val="24"/>
        </w:rPr>
        <w:t>Taylor</w:t>
      </w:r>
      <w:r w:rsidR="00E35560" w:rsidRPr="00FF5899">
        <w:rPr>
          <w:rFonts w:ascii="Times New Roman" w:hAnsi="Times New Roman" w:cs="Times New Roman"/>
          <w:noProof w:val="0"/>
          <w:sz w:val="24"/>
          <w:szCs w:val="24"/>
        </w:rPr>
        <w:t>,</w:t>
      </w:r>
      <w:r w:rsidR="00E35560">
        <w:rPr>
          <w:rFonts w:ascii="Times New Roman" w:hAnsi="Times New Roman" w:cs="Times New Roman"/>
          <w:noProof w:val="0"/>
          <w:sz w:val="24"/>
          <w:szCs w:val="24"/>
        </w:rPr>
        <w:t xml:space="preserve"> </w:t>
      </w:r>
      <w:r w:rsidR="00E35560" w:rsidRPr="00E35560">
        <w:rPr>
          <w:rFonts w:ascii="Times New Roman" w:hAnsi="Times New Roman" w:cs="Times New Roman"/>
          <w:noProof w:val="0"/>
          <w:sz w:val="24"/>
          <w:szCs w:val="24"/>
        </w:rPr>
        <w:t>Chief Technical Advisor, FAO Bangladesh</w:t>
      </w:r>
      <w:r w:rsidR="00E35560">
        <w:rPr>
          <w:rFonts w:ascii="Times New Roman" w:hAnsi="Times New Roman" w:cs="Times New Roman"/>
          <w:noProof w:val="0"/>
          <w:sz w:val="24"/>
          <w:szCs w:val="24"/>
        </w:rPr>
        <w:t xml:space="preserve">, </w:t>
      </w:r>
      <w:r w:rsidR="00E35560" w:rsidRPr="00E35560">
        <w:rPr>
          <w:rFonts w:ascii="Times New Roman" w:hAnsi="Times New Roman" w:cs="Times New Roman"/>
          <w:noProof w:val="0"/>
          <w:sz w:val="24"/>
          <w:szCs w:val="24"/>
        </w:rPr>
        <w:t xml:space="preserve">John.Taylor@fao.org </w:t>
      </w:r>
      <w:r w:rsidR="006A2308" w:rsidRPr="00FF5899">
        <w:rPr>
          <w:rFonts w:ascii="Times New Roman" w:hAnsi="Times New Roman" w:cs="Times New Roman"/>
          <w:noProof w:val="0"/>
          <w:sz w:val="24"/>
          <w:szCs w:val="24"/>
        </w:rPr>
        <w:t>is designated the officer responsible for the management of this Agreement (“Responsible Officer”) on behalf of FAO</w:t>
      </w:r>
      <w:r w:rsidR="00215421">
        <w:rPr>
          <w:rFonts w:ascii="Times New Roman" w:hAnsi="Times New Roman" w:cs="Times New Roman"/>
          <w:noProof w:val="0"/>
          <w:sz w:val="24"/>
          <w:szCs w:val="24"/>
        </w:rPr>
        <w:t>.</w:t>
      </w:r>
      <w:r w:rsidR="006A2308" w:rsidRPr="00FF5899">
        <w:rPr>
          <w:rFonts w:ascii="Times New Roman" w:hAnsi="Times New Roman" w:cs="Times New Roman"/>
          <w:noProof w:val="0"/>
          <w:sz w:val="24"/>
          <w:szCs w:val="24"/>
        </w:rPr>
        <w:t xml:space="preserve"> </w:t>
      </w:r>
    </w:p>
    <w:p w14:paraId="7DCB2577" w14:textId="77777777" w:rsidR="006A2308" w:rsidRPr="00FF5899" w:rsidRDefault="006A2308" w:rsidP="006A2308">
      <w:pPr>
        <w:pStyle w:val="ListParagraph"/>
        <w:ind w:left="0"/>
        <w:jc w:val="both"/>
        <w:rPr>
          <w:rFonts w:ascii="Times New Roman" w:hAnsi="Times New Roman" w:cs="Times New Roman"/>
          <w:noProof w:val="0"/>
          <w:sz w:val="24"/>
          <w:szCs w:val="24"/>
          <w:u w:val="single"/>
        </w:rPr>
      </w:pPr>
    </w:p>
    <w:p w14:paraId="75693892" w14:textId="77777777" w:rsidR="003B14B4" w:rsidRPr="00FF5899" w:rsidRDefault="006A2308" w:rsidP="00A676EA">
      <w:pPr>
        <w:pStyle w:val="ListParagraph"/>
        <w:numPr>
          <w:ilvl w:val="0"/>
          <w:numId w:val="2"/>
        </w:numPr>
        <w:rPr>
          <w:rFonts w:ascii="Times New Roman" w:hAnsi="Times New Roman" w:cs="Times New Roman"/>
          <w:noProof w:val="0"/>
          <w:sz w:val="24"/>
          <w:szCs w:val="24"/>
        </w:rPr>
      </w:pPr>
      <w:r w:rsidRPr="00FF5899">
        <w:rPr>
          <w:rFonts w:ascii="Times New Roman" w:hAnsi="Times New Roman" w:cs="Times New Roman"/>
          <w:noProof w:val="0"/>
          <w:sz w:val="24"/>
          <w:szCs w:val="24"/>
          <w:u w:val="single"/>
        </w:rPr>
        <w:t>Entry into force and period of validity</w:t>
      </w:r>
      <w:r w:rsidRPr="00FF5899">
        <w:rPr>
          <w:rFonts w:ascii="Times New Roman" w:hAnsi="Times New Roman" w:cs="Times New Roman"/>
          <w:noProof w:val="0"/>
          <w:sz w:val="24"/>
          <w:szCs w:val="24"/>
        </w:rPr>
        <w:t xml:space="preserve">. </w:t>
      </w:r>
    </w:p>
    <w:p w14:paraId="60AC30FF" w14:textId="77777777" w:rsidR="006A2308" w:rsidRPr="00FF5899" w:rsidRDefault="006A2308" w:rsidP="003B14B4">
      <w:pPr>
        <w:pStyle w:val="SeqList2"/>
        <w:tabs>
          <w:tab w:val="clear" w:pos="3402"/>
        </w:tabs>
        <w:ind w:left="0" w:firstLine="0"/>
        <w:jc w:val="both"/>
        <w:rPr>
          <w:rFonts w:ascii="Times New Roman" w:hAnsi="Times New Roman" w:cs="Times New Roman"/>
          <w:noProof w:val="0"/>
          <w:sz w:val="24"/>
          <w:szCs w:val="24"/>
        </w:rPr>
      </w:pPr>
      <w:r w:rsidRPr="00FF5899">
        <w:rPr>
          <w:rFonts w:ascii="Times New Roman" w:hAnsi="Times New Roman" w:cs="Times New Roman"/>
          <w:noProof w:val="0"/>
          <w:sz w:val="24"/>
          <w:szCs w:val="24"/>
        </w:rPr>
        <w:t xml:space="preserve">The Agreement will enter into force upon the date of signature by the </w:t>
      </w:r>
      <w:r w:rsidR="00465391" w:rsidRPr="00FF5899">
        <w:rPr>
          <w:rFonts w:ascii="Times New Roman" w:hAnsi="Times New Roman" w:cs="Times New Roman"/>
          <w:noProof w:val="0"/>
          <w:sz w:val="24"/>
          <w:szCs w:val="24"/>
        </w:rPr>
        <w:t xml:space="preserve">Service Provider, by FAO or on </w:t>
      </w:r>
      <w:r w:rsidR="00465391" w:rsidRPr="00BD5E1B">
        <w:rPr>
          <w:rFonts w:ascii="Times New Roman" w:hAnsi="Times New Roman" w:cs="Times New Roman"/>
          <w:i/>
          <w:noProof w:val="0"/>
          <w:sz w:val="24"/>
          <w:szCs w:val="24"/>
          <w:highlight w:val="lightGray"/>
        </w:rPr>
        <w:t>[</w:t>
      </w:r>
      <w:r w:rsidRPr="00BD5E1B">
        <w:rPr>
          <w:rFonts w:ascii="Times New Roman" w:hAnsi="Times New Roman" w:cs="Times New Roman"/>
          <w:i/>
          <w:noProof w:val="0"/>
          <w:sz w:val="24"/>
          <w:szCs w:val="24"/>
          <w:highlight w:val="lightGray"/>
        </w:rPr>
        <w:t>date.......</w:t>
      </w:r>
      <w:r w:rsidR="00465391" w:rsidRPr="00BD5E1B">
        <w:rPr>
          <w:rFonts w:ascii="Times New Roman" w:hAnsi="Times New Roman" w:cs="Times New Roman"/>
          <w:i/>
          <w:noProof w:val="0"/>
          <w:sz w:val="24"/>
          <w:szCs w:val="24"/>
          <w:highlight w:val="lightGray"/>
        </w:rPr>
        <w:t>]</w:t>
      </w:r>
      <w:r w:rsidRPr="00BD5E1B">
        <w:rPr>
          <w:rFonts w:ascii="Times New Roman" w:hAnsi="Times New Roman" w:cs="Times New Roman"/>
          <w:i/>
          <w:noProof w:val="0"/>
          <w:sz w:val="24"/>
          <w:szCs w:val="24"/>
          <w:highlight w:val="lightGray"/>
        </w:rPr>
        <w:t>,</w:t>
      </w:r>
      <w:r w:rsidRPr="00FF5899">
        <w:rPr>
          <w:rFonts w:ascii="Times New Roman" w:hAnsi="Times New Roman" w:cs="Times New Roman"/>
          <w:noProof w:val="0"/>
          <w:sz w:val="24"/>
          <w:szCs w:val="24"/>
        </w:rPr>
        <w:t xml:space="preserve"> </w:t>
      </w:r>
      <w:r w:rsidRPr="00FF5899">
        <w:rPr>
          <w:rFonts w:ascii="Times New Roman" w:hAnsi="Times New Roman" w:cs="Times New Roman"/>
          <w:b/>
          <w:noProof w:val="0"/>
          <w:sz w:val="24"/>
          <w:szCs w:val="24"/>
        </w:rPr>
        <w:t>whichever of the three dates is the latest</w:t>
      </w:r>
      <w:r w:rsidRPr="00FF5899">
        <w:rPr>
          <w:rFonts w:ascii="Times New Roman" w:hAnsi="Times New Roman" w:cs="Times New Roman"/>
          <w:b/>
          <w:noProof w:val="0"/>
          <w:color w:val="FF0000"/>
          <w:sz w:val="24"/>
          <w:szCs w:val="24"/>
        </w:rPr>
        <w:t xml:space="preserve"> </w:t>
      </w:r>
      <w:r w:rsidRPr="00FF5899">
        <w:rPr>
          <w:rFonts w:ascii="Times New Roman" w:hAnsi="Times New Roman" w:cs="Times New Roman"/>
          <w:noProof w:val="0"/>
          <w:sz w:val="24"/>
          <w:szCs w:val="24"/>
        </w:rPr>
        <w:t xml:space="preserve">and will terminate on </w:t>
      </w:r>
      <w:r w:rsidRPr="00BD5E1B">
        <w:rPr>
          <w:rFonts w:ascii="Times New Roman" w:hAnsi="Times New Roman" w:cs="Times New Roman"/>
          <w:noProof w:val="0"/>
          <w:sz w:val="24"/>
          <w:szCs w:val="24"/>
          <w:highlight w:val="lightGray"/>
        </w:rPr>
        <w:t>............................</w:t>
      </w:r>
      <w:r w:rsidR="00215421">
        <w:rPr>
          <w:rFonts w:ascii="Times New Roman" w:hAnsi="Times New Roman" w:cs="Times New Roman"/>
          <w:noProof w:val="0"/>
          <w:sz w:val="24"/>
          <w:szCs w:val="24"/>
        </w:rPr>
        <w:t>.</w:t>
      </w:r>
    </w:p>
    <w:p w14:paraId="48E09F7F" w14:textId="77777777" w:rsidR="00805B0D" w:rsidRPr="00FF5899" w:rsidRDefault="00805B0D" w:rsidP="00805B0D">
      <w:pPr>
        <w:rPr>
          <w:rStyle w:val="Italic"/>
        </w:rPr>
      </w:pPr>
    </w:p>
    <w:p w14:paraId="6C53A473" w14:textId="77777777" w:rsidR="00805B0D" w:rsidRPr="00FF5899" w:rsidRDefault="00805B0D" w:rsidP="00A676EA">
      <w:pPr>
        <w:pStyle w:val="ListParagraph"/>
        <w:numPr>
          <w:ilvl w:val="0"/>
          <w:numId w:val="2"/>
        </w:numPr>
        <w:rPr>
          <w:rFonts w:ascii="Times New Roman" w:hAnsi="Times New Roman" w:cs="Times New Roman"/>
          <w:sz w:val="24"/>
          <w:szCs w:val="24"/>
        </w:rPr>
      </w:pPr>
      <w:r w:rsidRPr="00FF5899">
        <w:rPr>
          <w:rStyle w:val="Underline"/>
          <w:rFonts w:ascii="Times New Roman" w:hAnsi="Times New Roman" w:cs="Times New Roman"/>
          <w:sz w:val="24"/>
          <w:szCs w:val="24"/>
        </w:rPr>
        <w:t>Purpose</w:t>
      </w:r>
    </w:p>
    <w:p w14:paraId="5FD8BD65" w14:textId="77777777" w:rsidR="00805B0D" w:rsidRPr="00FF5899" w:rsidRDefault="00805B0D" w:rsidP="00805B0D"/>
    <w:p w14:paraId="18E6C202" w14:textId="77777777" w:rsidR="00805B0D" w:rsidRPr="00FF5899" w:rsidRDefault="00805B0D" w:rsidP="00241B1A">
      <w:pPr>
        <w:pStyle w:val="ListParagraph"/>
        <w:numPr>
          <w:ilvl w:val="0"/>
          <w:numId w:val="3"/>
        </w:numPr>
        <w:tabs>
          <w:tab w:val="num" w:pos="1134"/>
        </w:tabs>
        <w:jc w:val="both"/>
        <w:rPr>
          <w:rFonts w:ascii="Times New Roman" w:hAnsi="Times New Roman" w:cs="Times New Roman"/>
          <w:sz w:val="24"/>
          <w:szCs w:val="24"/>
        </w:rPr>
      </w:pPr>
      <w:r w:rsidRPr="00FF5899">
        <w:rPr>
          <w:rFonts w:ascii="Times New Roman" w:hAnsi="Times New Roman" w:cs="Times New Roman"/>
          <w:sz w:val="24"/>
          <w:szCs w:val="24"/>
        </w:rPr>
        <w:t>The purpose for which the funds provided by FAO under this Agreement shall be used are the following:</w:t>
      </w:r>
    </w:p>
    <w:p w14:paraId="67AD72EF" w14:textId="77777777" w:rsidR="00805B0D" w:rsidRPr="00FF5899" w:rsidRDefault="00805B0D" w:rsidP="00F33DF7">
      <w:pPr>
        <w:jc w:val="both"/>
      </w:pPr>
    </w:p>
    <w:p w14:paraId="041F1B1C" w14:textId="77777777" w:rsidR="005869B3" w:rsidRPr="005869B3" w:rsidRDefault="005869B3" w:rsidP="005869B3">
      <w:pPr>
        <w:numPr>
          <w:ilvl w:val="0"/>
          <w:numId w:val="20"/>
        </w:numPr>
        <w:spacing w:after="200" w:line="276" w:lineRule="auto"/>
        <w:rPr>
          <w:szCs w:val="24"/>
        </w:rPr>
      </w:pPr>
      <w:r w:rsidRPr="005869B3">
        <w:rPr>
          <w:szCs w:val="24"/>
        </w:rPr>
        <w:t>General objective:</w:t>
      </w:r>
    </w:p>
    <w:p w14:paraId="385FC44F" w14:textId="77777777" w:rsidR="005869B3" w:rsidRPr="005869B3" w:rsidRDefault="005869B3" w:rsidP="005869B3">
      <w:pPr>
        <w:spacing w:after="200" w:line="276" w:lineRule="auto"/>
        <w:jc w:val="both"/>
        <w:rPr>
          <w:szCs w:val="24"/>
        </w:rPr>
      </w:pPr>
      <w:r w:rsidRPr="005869B3">
        <w:rPr>
          <w:szCs w:val="24"/>
        </w:rPr>
        <w:t>To improve the quality of veterinary education and the competencies of veterinary professionals in Bangladesh.</w:t>
      </w:r>
    </w:p>
    <w:p w14:paraId="4CFADAF2" w14:textId="77777777" w:rsidR="005869B3" w:rsidRPr="005869B3" w:rsidRDefault="005869B3" w:rsidP="005869B3">
      <w:pPr>
        <w:spacing w:after="200" w:line="276" w:lineRule="auto"/>
        <w:jc w:val="both"/>
        <w:rPr>
          <w:szCs w:val="24"/>
        </w:rPr>
      </w:pPr>
      <w:r w:rsidRPr="005869B3">
        <w:rPr>
          <w:szCs w:val="24"/>
        </w:rPr>
        <w:t>Specific objectives:</w:t>
      </w:r>
    </w:p>
    <w:p w14:paraId="4EAE645C" w14:textId="77777777" w:rsidR="005869B3" w:rsidRPr="005869B3" w:rsidRDefault="005869B3" w:rsidP="005869B3">
      <w:pPr>
        <w:pStyle w:val="ListParagraph"/>
        <w:numPr>
          <w:ilvl w:val="0"/>
          <w:numId w:val="19"/>
        </w:numPr>
        <w:spacing w:after="200" w:line="276" w:lineRule="auto"/>
        <w:contextualSpacing/>
        <w:jc w:val="both"/>
        <w:rPr>
          <w:rFonts w:ascii="Times New Roman" w:hAnsi="Times New Roman" w:cs="Times New Roman"/>
          <w:noProof w:val="0"/>
          <w:sz w:val="24"/>
          <w:szCs w:val="24"/>
        </w:rPr>
      </w:pPr>
      <w:r w:rsidRPr="005869B3">
        <w:rPr>
          <w:rFonts w:ascii="Times New Roman" w:hAnsi="Times New Roman" w:cs="Times New Roman"/>
          <w:noProof w:val="0"/>
          <w:sz w:val="24"/>
          <w:szCs w:val="24"/>
        </w:rPr>
        <w:t>To provide pedagogy training and mentoring support to the faculties of different veterinary schools of Bangladesh with special emphasis on the curriculum related to disease control</w:t>
      </w:r>
    </w:p>
    <w:p w14:paraId="134CED39" w14:textId="77777777" w:rsidR="005869B3" w:rsidRPr="005869B3" w:rsidRDefault="005869B3" w:rsidP="005869B3">
      <w:pPr>
        <w:pStyle w:val="ListParagraph"/>
        <w:numPr>
          <w:ilvl w:val="0"/>
          <w:numId w:val="19"/>
        </w:numPr>
        <w:spacing w:after="200" w:line="276" w:lineRule="auto"/>
        <w:contextualSpacing/>
        <w:jc w:val="both"/>
        <w:rPr>
          <w:rFonts w:ascii="Times New Roman" w:hAnsi="Times New Roman" w:cs="Times New Roman"/>
          <w:noProof w:val="0"/>
          <w:sz w:val="24"/>
          <w:szCs w:val="24"/>
        </w:rPr>
      </w:pPr>
      <w:r w:rsidRPr="005869B3">
        <w:rPr>
          <w:rFonts w:ascii="Times New Roman" w:hAnsi="Times New Roman" w:cs="Times New Roman"/>
          <w:noProof w:val="0"/>
          <w:sz w:val="24"/>
          <w:szCs w:val="24"/>
        </w:rPr>
        <w:t>To provide on-site training to the representatives of BVC and local experts on the process of accreditation of veterinary schools (subject to the improvement in the COVID-19 situation) and to assist BVC in reviewing and updating the standards and guidelines for accreditation</w:t>
      </w:r>
    </w:p>
    <w:p w14:paraId="09356858" w14:textId="77777777" w:rsidR="005869B3" w:rsidRPr="005F1A48" w:rsidRDefault="005869B3" w:rsidP="005869B3">
      <w:pPr>
        <w:jc w:val="both"/>
        <w:rPr>
          <w:i/>
        </w:rPr>
      </w:pPr>
      <w:r w:rsidRPr="00756CFF">
        <w:rPr>
          <w:rFonts w:cs="Calibri"/>
          <w:szCs w:val="24"/>
        </w:rPr>
        <w:t>To assist BCVS to develop a system of administration and continuous improvement of the national board examinations (the MCVS examination) for proficiency testing of veterinary professionals</w:t>
      </w:r>
    </w:p>
    <w:p w14:paraId="60F0BA21" w14:textId="77777777" w:rsidR="00805B0D" w:rsidRPr="00FF5899" w:rsidRDefault="00805B0D" w:rsidP="00F33DF7">
      <w:pPr>
        <w:pStyle w:val="BodyTextIndent"/>
        <w:ind w:left="0" w:firstLine="0"/>
        <w:jc w:val="both"/>
        <w:rPr>
          <w:rFonts w:ascii="Times New Roman" w:hAnsi="Times New Roman"/>
          <w:noProof w:val="0"/>
        </w:rPr>
      </w:pPr>
    </w:p>
    <w:p w14:paraId="0E216CBE" w14:textId="77777777" w:rsidR="00805B0D" w:rsidRPr="00FF5899" w:rsidRDefault="00805B0D" w:rsidP="0015680A">
      <w:pPr>
        <w:pStyle w:val="ListParagraph"/>
        <w:numPr>
          <w:ilvl w:val="0"/>
          <w:numId w:val="3"/>
        </w:numPr>
        <w:jc w:val="both"/>
        <w:rPr>
          <w:rFonts w:ascii="Times New Roman" w:hAnsi="Times New Roman" w:cs="Times New Roman"/>
          <w:sz w:val="24"/>
          <w:szCs w:val="24"/>
        </w:rPr>
      </w:pPr>
      <w:r w:rsidRPr="00FF5899">
        <w:rPr>
          <w:rFonts w:ascii="Times New Roman" w:hAnsi="Times New Roman" w:cs="Times New Roman"/>
          <w:sz w:val="24"/>
          <w:szCs w:val="24"/>
        </w:rPr>
        <w:t>A detailed description of the Services including technical and operational requirements, budget, work</w:t>
      </w:r>
      <w:r w:rsidR="00B24A90" w:rsidRPr="00FF5899">
        <w:rPr>
          <w:rFonts w:ascii="Times New Roman" w:hAnsi="Times New Roman" w:cs="Times New Roman"/>
          <w:sz w:val="24"/>
          <w:szCs w:val="24"/>
        </w:rPr>
        <w:t xml:space="preserve"> </w:t>
      </w:r>
      <w:r w:rsidRPr="00FF5899">
        <w:rPr>
          <w:rFonts w:ascii="Times New Roman" w:hAnsi="Times New Roman" w:cs="Times New Roman"/>
          <w:sz w:val="24"/>
          <w:szCs w:val="24"/>
        </w:rPr>
        <w:t>plan and timeframe, performance indicators and means of verification, as well as inputs to be provided free-of-charge by the Service Provider and FAO, if any, are set out in detail in the Annex.</w:t>
      </w:r>
    </w:p>
    <w:p w14:paraId="335565F4" w14:textId="77777777" w:rsidR="00805B0D" w:rsidRPr="00FF5899" w:rsidRDefault="00805B0D" w:rsidP="00805B0D"/>
    <w:p w14:paraId="6E350C91" w14:textId="77777777" w:rsidR="00805B0D" w:rsidRPr="00FF5899" w:rsidRDefault="00805B0D" w:rsidP="00A676EA">
      <w:pPr>
        <w:pStyle w:val="ListParagraph"/>
        <w:numPr>
          <w:ilvl w:val="0"/>
          <w:numId w:val="2"/>
        </w:numPr>
        <w:rPr>
          <w:rStyle w:val="Underline"/>
          <w:sz w:val="24"/>
          <w:szCs w:val="24"/>
        </w:rPr>
      </w:pPr>
      <w:r w:rsidRPr="00FF5899">
        <w:rPr>
          <w:rStyle w:val="Underline"/>
          <w:rFonts w:ascii="Times New Roman" w:hAnsi="Times New Roman" w:cs="Times New Roman"/>
          <w:sz w:val="24"/>
          <w:szCs w:val="24"/>
        </w:rPr>
        <w:t>General Conditions</w:t>
      </w:r>
    </w:p>
    <w:p w14:paraId="04300918" w14:textId="77777777" w:rsidR="00805B0D" w:rsidRPr="00FF5899" w:rsidRDefault="00805B0D" w:rsidP="00805B0D"/>
    <w:p w14:paraId="41D99F48" w14:textId="77777777" w:rsidR="00805B0D" w:rsidRPr="00FF5899" w:rsidRDefault="00805B0D" w:rsidP="00A676EA">
      <w:pPr>
        <w:pStyle w:val="ListParagraph"/>
        <w:numPr>
          <w:ilvl w:val="0"/>
          <w:numId w:val="5"/>
        </w:numPr>
        <w:ind w:left="1080"/>
        <w:jc w:val="both"/>
        <w:rPr>
          <w:rFonts w:ascii="Times New Roman" w:hAnsi="Times New Roman" w:cs="Times New Roman"/>
          <w:sz w:val="24"/>
          <w:szCs w:val="24"/>
        </w:rPr>
      </w:pPr>
      <w:r w:rsidRPr="00FF5899">
        <w:rPr>
          <w:rFonts w:ascii="Times New Roman" w:hAnsi="Times New Roman" w:cs="Times New Roman"/>
          <w:sz w:val="24"/>
          <w:szCs w:val="24"/>
        </w:rPr>
        <w:t>Funds provided by FAO under this Agreement are to be used by the Service Provider exclusively for the provision of the Services in accordance with the budget set out in the Annex.  Neither the Service Provider nor its personnel nor any other persons providing the Services on its behalf, will incur any additional commitment or expense on behalf of FAO.</w:t>
      </w:r>
    </w:p>
    <w:p w14:paraId="54C06486" w14:textId="77777777" w:rsidR="00805B0D" w:rsidRPr="00FF5899" w:rsidRDefault="00805B0D" w:rsidP="00FF5899">
      <w:pPr>
        <w:ind w:left="360"/>
        <w:jc w:val="both"/>
        <w:rPr>
          <w:szCs w:val="24"/>
        </w:rPr>
      </w:pPr>
    </w:p>
    <w:p w14:paraId="73DD3A93" w14:textId="77777777" w:rsidR="00805B0D" w:rsidRPr="00FF5899" w:rsidRDefault="00805B0D" w:rsidP="00A676EA">
      <w:pPr>
        <w:pStyle w:val="ListParagraph"/>
        <w:numPr>
          <w:ilvl w:val="0"/>
          <w:numId w:val="5"/>
        </w:numPr>
        <w:ind w:left="1080"/>
        <w:jc w:val="both"/>
        <w:rPr>
          <w:rFonts w:ascii="Times New Roman" w:hAnsi="Times New Roman" w:cs="Times New Roman"/>
          <w:sz w:val="24"/>
          <w:szCs w:val="24"/>
        </w:rPr>
      </w:pPr>
      <w:r w:rsidRPr="00FF5899">
        <w:rPr>
          <w:rFonts w:ascii="Times New Roman" w:hAnsi="Times New Roman" w:cs="Times New Roman"/>
          <w:sz w:val="24"/>
          <w:szCs w:val="24"/>
        </w:rPr>
        <w:t xml:space="preserve">The Service Provider will be responsible for all activities related to the provision of the Services and the acts or omissions of all employees, agents </w:t>
      </w:r>
      <w:r w:rsidRPr="00FF5899">
        <w:rPr>
          <w:rFonts w:ascii="Times New Roman" w:hAnsi="Times New Roman" w:cs="Times New Roman"/>
          <w:color w:val="000000"/>
          <w:sz w:val="24"/>
          <w:szCs w:val="24"/>
        </w:rPr>
        <w:t>or other representatives, and authorized</w:t>
      </w:r>
      <w:r w:rsidRPr="00FF5899">
        <w:rPr>
          <w:rFonts w:ascii="Times New Roman" w:hAnsi="Times New Roman" w:cs="Times New Roman"/>
          <w:sz w:val="24"/>
          <w:szCs w:val="24"/>
        </w:rPr>
        <w:t xml:space="preserve"> subcontractors providing the Services on its behalf.  FAO will not be held responsible for any </w:t>
      </w:r>
      <w:r w:rsidRPr="00FF5899">
        <w:rPr>
          <w:rFonts w:ascii="Times New Roman" w:hAnsi="Times New Roman" w:cs="Times New Roman"/>
          <w:sz w:val="24"/>
          <w:szCs w:val="24"/>
        </w:rPr>
        <w:lastRenderedPageBreak/>
        <w:t>accident, illness, loss or damage which may occur during the provision of the Services or any claims</w:t>
      </w:r>
      <w:r w:rsidRPr="00FF5899">
        <w:rPr>
          <w:rFonts w:ascii="Times New Roman" w:hAnsi="Times New Roman" w:cs="Times New Roman"/>
          <w:color w:val="000000"/>
          <w:sz w:val="24"/>
          <w:szCs w:val="24"/>
        </w:rPr>
        <w:t xml:space="preserve">, demands, suits, judgements, </w:t>
      </w:r>
      <w:r w:rsidRPr="00FF5899">
        <w:rPr>
          <w:rFonts w:ascii="Times New Roman" w:hAnsi="Times New Roman" w:cs="Times New Roman"/>
          <w:sz w:val="24"/>
          <w:szCs w:val="24"/>
        </w:rPr>
        <w:t xml:space="preserve">arising there from, including for any injury to the Service Provider’s employees, or to third parties, or </w:t>
      </w:r>
      <w:r w:rsidRPr="00FF5899">
        <w:rPr>
          <w:rFonts w:ascii="Times New Roman" w:hAnsi="Times New Roman" w:cs="Times New Roman"/>
          <w:color w:val="000000"/>
          <w:sz w:val="24"/>
          <w:szCs w:val="24"/>
        </w:rPr>
        <w:t>any loss of, damage to,</w:t>
      </w:r>
      <w:r w:rsidRPr="00FF5899">
        <w:rPr>
          <w:rFonts w:ascii="Times New Roman" w:hAnsi="Times New Roman" w:cs="Times New Roman"/>
          <w:sz w:val="24"/>
          <w:szCs w:val="24"/>
        </w:rPr>
        <w:t xml:space="preserve"> or destruction of property of third parties, arising out of or connected to the Service Provider’s work or performance under this Agreement.</w:t>
      </w:r>
    </w:p>
    <w:p w14:paraId="091D07B3" w14:textId="77777777" w:rsidR="00805B0D" w:rsidRPr="00FF5899" w:rsidRDefault="00805B0D" w:rsidP="00FF5899">
      <w:pPr>
        <w:ind w:left="360"/>
        <w:jc w:val="both"/>
        <w:rPr>
          <w:szCs w:val="24"/>
        </w:rPr>
      </w:pPr>
    </w:p>
    <w:p w14:paraId="39BD1FE4" w14:textId="77777777" w:rsidR="00805B0D" w:rsidRPr="00FF5899" w:rsidRDefault="00805B0D" w:rsidP="00A676EA">
      <w:pPr>
        <w:pStyle w:val="ListParagraph"/>
        <w:numPr>
          <w:ilvl w:val="0"/>
          <w:numId w:val="5"/>
        </w:numPr>
        <w:ind w:left="1080"/>
        <w:jc w:val="both"/>
        <w:rPr>
          <w:rFonts w:ascii="Times New Roman" w:hAnsi="Times New Roman" w:cs="Times New Roman"/>
          <w:sz w:val="24"/>
          <w:szCs w:val="24"/>
        </w:rPr>
      </w:pPr>
      <w:r w:rsidRPr="00FF5899">
        <w:rPr>
          <w:rFonts w:ascii="Times New Roman" w:hAnsi="Times New Roman" w:cs="Times New Roman"/>
          <w:sz w:val="24"/>
          <w:szCs w:val="24"/>
        </w:rPr>
        <w:t xml:space="preserve">The Service Provider shall not utilize funds received under this Agreement to subcontract services or procure items except as specifically provided for in the Annex or as specifically approved in writing by FAO. Any subcontracting arrangement shall in no way relieve the Service Provider </w:t>
      </w:r>
      <w:r w:rsidRPr="00FF5899">
        <w:rPr>
          <w:rFonts w:ascii="Times New Roman" w:hAnsi="Times New Roman" w:cs="Times New Roman"/>
          <w:color w:val="000000"/>
          <w:sz w:val="24"/>
          <w:szCs w:val="24"/>
        </w:rPr>
        <w:t>of the responsibility for the provision/delivery of the Services required under this Agreement.</w:t>
      </w:r>
      <w:r w:rsidRPr="00FF5899">
        <w:rPr>
          <w:rFonts w:ascii="Times New Roman" w:hAnsi="Times New Roman" w:cs="Times New Roman"/>
          <w:sz w:val="24"/>
          <w:szCs w:val="24"/>
        </w:rPr>
        <w:t xml:space="preserve"> Subcontracts or procurement of the items set forth in the Annex shall be procured in conformity with the Service Provider’s own procurement rules and procedures.  The Service Provider confirms that its procurement rules and procedures, and their implementation, ensure that the procurement process is transparent and consistent with generally-accepted principles governing public sector procurement to obtain best value for money.  The Service Provider will ensure that its agreements with any subcontractor include the obligation to maintain appropriate records for a period of five years and FAO’s right to review, audit and have access to all documentation and sites related to the activities carried out in connection with this Agreement. </w:t>
      </w:r>
    </w:p>
    <w:p w14:paraId="277D3AB5" w14:textId="77777777" w:rsidR="00805B0D" w:rsidRPr="00FF5899" w:rsidRDefault="00805B0D" w:rsidP="00FF5899">
      <w:pPr>
        <w:pStyle w:val="SeqList2"/>
        <w:tabs>
          <w:tab w:val="clear" w:pos="3402"/>
        </w:tabs>
        <w:ind w:left="360" w:firstLine="45"/>
        <w:jc w:val="both"/>
        <w:rPr>
          <w:rFonts w:ascii="Times New Roman" w:hAnsi="Times New Roman" w:cs="Times New Roman"/>
          <w:noProof w:val="0"/>
          <w:sz w:val="24"/>
          <w:szCs w:val="24"/>
        </w:rPr>
      </w:pPr>
    </w:p>
    <w:p w14:paraId="0A41F32B" w14:textId="77777777" w:rsidR="00805B0D" w:rsidRPr="00FF5899" w:rsidRDefault="00805B0D" w:rsidP="00A676EA">
      <w:pPr>
        <w:pStyle w:val="SeqList2"/>
        <w:numPr>
          <w:ilvl w:val="0"/>
          <w:numId w:val="5"/>
        </w:numPr>
        <w:ind w:left="1080"/>
        <w:jc w:val="both"/>
        <w:rPr>
          <w:rFonts w:ascii="Times New Roman" w:hAnsi="Times New Roman" w:cs="Times New Roman"/>
          <w:noProof w:val="0"/>
          <w:sz w:val="24"/>
          <w:szCs w:val="24"/>
        </w:rPr>
      </w:pPr>
      <w:r w:rsidRPr="00FF5899">
        <w:rPr>
          <w:rFonts w:ascii="Times New Roman" w:hAnsi="Times New Roman" w:cs="Times New Roman"/>
          <w:noProof w:val="0"/>
          <w:sz w:val="24"/>
          <w:szCs w:val="24"/>
        </w:rPr>
        <w:t>The Service Provider shall make</w:t>
      </w:r>
      <w:r w:rsidRPr="00FF5899">
        <w:rPr>
          <w:rFonts w:ascii="Times New Roman" w:hAnsi="Times New Roman" w:cs="Times New Roman"/>
          <w:color w:val="000000"/>
          <w:sz w:val="24"/>
          <w:szCs w:val="24"/>
        </w:rPr>
        <w:t xml:space="preserve"> and thereafter maintain, in compliance with national legislation,</w:t>
      </w:r>
      <w:r w:rsidRPr="00FF5899">
        <w:rPr>
          <w:rFonts w:ascii="Times New Roman" w:hAnsi="Times New Roman" w:cs="Times New Roman"/>
          <w:noProof w:val="0"/>
          <w:sz w:val="24"/>
          <w:szCs w:val="24"/>
        </w:rPr>
        <w:t xml:space="preserve"> provision for adequate insurance to cover such risks as damage to property and injuries to persons, as well as third party liability claims.</w:t>
      </w:r>
    </w:p>
    <w:p w14:paraId="1F1A820E" w14:textId="77777777" w:rsidR="00805B0D" w:rsidRPr="00FF5899" w:rsidRDefault="00805B0D" w:rsidP="00FF5899">
      <w:pPr>
        <w:ind w:left="360"/>
        <w:jc w:val="both"/>
        <w:rPr>
          <w:szCs w:val="24"/>
        </w:rPr>
      </w:pPr>
    </w:p>
    <w:p w14:paraId="56FC06DC" w14:textId="77777777" w:rsidR="00805B0D" w:rsidRPr="00FF5899" w:rsidRDefault="00805B0D" w:rsidP="00A676EA">
      <w:pPr>
        <w:pStyle w:val="ListParagraph"/>
        <w:numPr>
          <w:ilvl w:val="0"/>
          <w:numId w:val="5"/>
        </w:numPr>
        <w:ind w:left="1080"/>
        <w:jc w:val="both"/>
        <w:rPr>
          <w:rFonts w:ascii="Times New Roman" w:hAnsi="Times New Roman" w:cs="Times New Roman"/>
          <w:sz w:val="24"/>
          <w:szCs w:val="24"/>
        </w:rPr>
      </w:pPr>
      <w:r w:rsidRPr="00FF5899">
        <w:rPr>
          <w:rFonts w:ascii="Times New Roman" w:hAnsi="Times New Roman" w:cs="Times New Roman"/>
          <w:sz w:val="24"/>
          <w:szCs w:val="24"/>
        </w:rPr>
        <w:t xml:space="preserve">The personnel assigned by the Service Provider to provide the Services are not considered </w:t>
      </w:r>
      <w:r w:rsidRPr="00FF5899">
        <w:rPr>
          <w:rFonts w:ascii="Times New Roman" w:hAnsi="Times New Roman" w:cs="Times New Roman"/>
          <w:color w:val="000000"/>
          <w:sz w:val="24"/>
          <w:szCs w:val="24"/>
        </w:rPr>
        <w:t xml:space="preserve">in any respect as being employees or agents of </w:t>
      </w:r>
      <w:r w:rsidRPr="00FF5899">
        <w:rPr>
          <w:rFonts w:ascii="Times New Roman" w:hAnsi="Times New Roman" w:cs="Times New Roman"/>
          <w:sz w:val="24"/>
          <w:szCs w:val="24"/>
        </w:rPr>
        <w:t>FAO.  Nothing in this Agreement or in any document or arrangement relating thereto shall be construed as conferring any privileges or immunities of FAO on the Service Provider, its personnel or any other persons providing the Services on its behalf.</w:t>
      </w:r>
    </w:p>
    <w:p w14:paraId="1DA01378" w14:textId="77777777" w:rsidR="00805B0D" w:rsidRPr="00FF5899" w:rsidRDefault="00805B0D" w:rsidP="00FF5899">
      <w:pPr>
        <w:tabs>
          <w:tab w:val="left" w:pos="1440"/>
        </w:tabs>
        <w:ind w:left="360"/>
        <w:jc w:val="both"/>
        <w:rPr>
          <w:szCs w:val="24"/>
        </w:rPr>
      </w:pPr>
    </w:p>
    <w:p w14:paraId="2117AB80" w14:textId="77777777" w:rsidR="00805B0D" w:rsidRPr="00FF5899" w:rsidRDefault="00805B0D" w:rsidP="00A676EA">
      <w:pPr>
        <w:pStyle w:val="ListParagraph"/>
        <w:numPr>
          <w:ilvl w:val="0"/>
          <w:numId w:val="5"/>
        </w:numPr>
        <w:ind w:left="1080"/>
        <w:jc w:val="both"/>
        <w:rPr>
          <w:rFonts w:ascii="Times New Roman" w:hAnsi="Times New Roman" w:cs="Times New Roman"/>
          <w:sz w:val="24"/>
          <w:szCs w:val="24"/>
        </w:rPr>
      </w:pPr>
      <w:r w:rsidRPr="00FF5899">
        <w:rPr>
          <w:rFonts w:ascii="Times New Roman" w:hAnsi="Times New Roman" w:cs="Times New Roman"/>
          <w:sz w:val="24"/>
          <w:szCs w:val="24"/>
        </w:rPr>
        <w:t xml:space="preserve">Nothing in this Agreement or in any document relating thereto, shall be construed as constituting a waiver of privileges or immunities of FAO, or as its acceptance of the jurisdiction of the courts of any country over disputes arising out of this Agreement. </w:t>
      </w:r>
    </w:p>
    <w:p w14:paraId="241B1D3A" w14:textId="77777777" w:rsidR="00805B0D" w:rsidRPr="00FF5899" w:rsidRDefault="00805B0D" w:rsidP="00FF5899">
      <w:pPr>
        <w:tabs>
          <w:tab w:val="left" w:pos="1440"/>
        </w:tabs>
        <w:ind w:left="360"/>
        <w:jc w:val="both"/>
        <w:rPr>
          <w:szCs w:val="24"/>
        </w:rPr>
      </w:pPr>
    </w:p>
    <w:p w14:paraId="3F3CF7BD" w14:textId="77777777" w:rsidR="00805B0D" w:rsidRPr="00FF5899" w:rsidRDefault="00805B0D" w:rsidP="00A676EA">
      <w:pPr>
        <w:pStyle w:val="ListParagraph"/>
        <w:numPr>
          <w:ilvl w:val="0"/>
          <w:numId w:val="5"/>
        </w:numPr>
        <w:ind w:left="1080"/>
        <w:jc w:val="both"/>
        <w:rPr>
          <w:rFonts w:ascii="Times New Roman" w:hAnsi="Times New Roman" w:cs="Times New Roman"/>
          <w:sz w:val="24"/>
          <w:szCs w:val="24"/>
        </w:rPr>
      </w:pPr>
      <w:r w:rsidRPr="00FF5899">
        <w:rPr>
          <w:rFonts w:ascii="Times New Roman" w:hAnsi="Times New Roman" w:cs="Times New Roman"/>
          <w:sz w:val="24"/>
          <w:szCs w:val="24"/>
        </w:rPr>
        <w:t xml:space="preserve">The present Agreement shall be governed by general principles of law, to the exclusion of any single national system of law. </w:t>
      </w:r>
      <w:r w:rsidRPr="00FF5899">
        <w:rPr>
          <w:rFonts w:ascii="Times New Roman" w:hAnsi="Times New Roman" w:cs="Times New Roman"/>
          <w:color w:val="000000"/>
          <w:sz w:val="24"/>
          <w:szCs w:val="24"/>
        </w:rPr>
        <w:t xml:space="preserve">General principles of law shall be deemed </w:t>
      </w:r>
      <w:r w:rsidR="00C3644A">
        <w:rPr>
          <w:rFonts w:ascii="Times New Roman" w:hAnsi="Times New Roman" w:cs="Times New Roman"/>
          <w:color w:val="000000"/>
          <w:sz w:val="24"/>
          <w:szCs w:val="24"/>
        </w:rPr>
        <w:t>to include the UNIDROIT Princip</w:t>
      </w:r>
      <w:r w:rsidRPr="00FF5899">
        <w:rPr>
          <w:rFonts w:ascii="Times New Roman" w:hAnsi="Times New Roman" w:cs="Times New Roman"/>
          <w:color w:val="000000"/>
          <w:sz w:val="24"/>
          <w:szCs w:val="24"/>
        </w:rPr>
        <w:t>l</w:t>
      </w:r>
      <w:r w:rsidR="00C3644A">
        <w:rPr>
          <w:rFonts w:ascii="Times New Roman" w:hAnsi="Times New Roman" w:cs="Times New Roman"/>
          <w:color w:val="000000"/>
          <w:sz w:val="24"/>
          <w:szCs w:val="24"/>
        </w:rPr>
        <w:t>e</w:t>
      </w:r>
      <w:r w:rsidRPr="00FF5899">
        <w:rPr>
          <w:rFonts w:ascii="Times New Roman" w:hAnsi="Times New Roman" w:cs="Times New Roman"/>
          <w:color w:val="000000"/>
          <w:sz w:val="24"/>
          <w:szCs w:val="24"/>
        </w:rPr>
        <w:t>s of International Commercial Contracts of 20</w:t>
      </w:r>
      <w:r w:rsidR="001A11E0" w:rsidRPr="00FF5899">
        <w:rPr>
          <w:rFonts w:ascii="Times New Roman" w:hAnsi="Times New Roman" w:cs="Times New Roman"/>
          <w:color w:val="000000"/>
          <w:sz w:val="24"/>
          <w:szCs w:val="24"/>
        </w:rPr>
        <w:t>1</w:t>
      </w:r>
      <w:r w:rsidR="001551F6">
        <w:rPr>
          <w:rFonts w:ascii="Times New Roman" w:hAnsi="Times New Roman" w:cs="Times New Roman"/>
          <w:color w:val="000000"/>
          <w:sz w:val="24"/>
          <w:szCs w:val="24"/>
        </w:rPr>
        <w:t>6</w:t>
      </w:r>
      <w:r w:rsidRPr="00FF5899">
        <w:rPr>
          <w:rFonts w:ascii="Times New Roman" w:hAnsi="Times New Roman" w:cs="Times New Roman"/>
          <w:color w:val="000000"/>
          <w:sz w:val="24"/>
          <w:szCs w:val="24"/>
        </w:rPr>
        <w:t xml:space="preserve">. </w:t>
      </w:r>
      <w:r w:rsidRPr="00FF5899">
        <w:rPr>
          <w:rFonts w:ascii="Times New Roman" w:hAnsi="Times New Roman" w:cs="Times New Roman"/>
          <w:sz w:val="24"/>
          <w:szCs w:val="24"/>
        </w:rPr>
        <w:t xml:space="preserve">  </w:t>
      </w:r>
    </w:p>
    <w:p w14:paraId="20F8D3F2" w14:textId="77777777" w:rsidR="00805B0D" w:rsidRPr="00FF5899" w:rsidRDefault="00805B0D" w:rsidP="00FF5899">
      <w:pPr>
        <w:tabs>
          <w:tab w:val="left" w:pos="1440"/>
        </w:tabs>
        <w:ind w:left="360"/>
        <w:jc w:val="both"/>
        <w:rPr>
          <w:szCs w:val="24"/>
        </w:rPr>
      </w:pPr>
    </w:p>
    <w:p w14:paraId="04E7ACEE" w14:textId="77777777" w:rsidR="005C68A2" w:rsidRDefault="00805B0D" w:rsidP="005C68A2">
      <w:pPr>
        <w:pStyle w:val="ListParagraph"/>
        <w:numPr>
          <w:ilvl w:val="0"/>
          <w:numId w:val="5"/>
        </w:numPr>
        <w:ind w:left="1080"/>
        <w:jc w:val="both"/>
        <w:rPr>
          <w:rFonts w:ascii="Times New Roman" w:hAnsi="Times New Roman" w:cs="Times New Roman"/>
          <w:sz w:val="24"/>
          <w:szCs w:val="24"/>
        </w:rPr>
      </w:pPr>
      <w:r w:rsidRPr="00FF5899">
        <w:rPr>
          <w:rFonts w:ascii="Times New Roman" w:hAnsi="Times New Roman" w:cs="Times New Roman"/>
          <w:sz w:val="24"/>
          <w:szCs w:val="24"/>
        </w:rPr>
        <w:t>In providing the Services, the Service Provider shall conform to all national laws applicable to its activities and its relations to third parties, including employees.</w:t>
      </w:r>
      <w:r w:rsidRPr="00FF5899">
        <w:rPr>
          <w:rFonts w:ascii="Times New Roman" w:hAnsi="Times New Roman" w:cs="Times New Roman"/>
          <w:color w:val="000000"/>
          <w:sz w:val="24"/>
          <w:szCs w:val="24"/>
        </w:rPr>
        <w:t xml:space="preserve"> The Service Provider shall promptly correct any violations thereof and shall keep FAO informed of any conflict or problem arising in relation to national authorities.</w:t>
      </w:r>
      <w:r w:rsidR="009766DA" w:rsidRPr="009766DA">
        <w:t xml:space="preserve"> </w:t>
      </w:r>
      <w:r w:rsidR="009766DA" w:rsidRPr="009766DA">
        <w:rPr>
          <w:rFonts w:ascii="Times New Roman" w:hAnsi="Times New Roman" w:cs="Times New Roman"/>
          <w:color w:val="000000"/>
          <w:sz w:val="24"/>
          <w:szCs w:val="24"/>
        </w:rPr>
        <w:t xml:space="preserve">In </w:t>
      </w:r>
      <w:r w:rsidR="009766DA">
        <w:rPr>
          <w:rFonts w:ascii="Times New Roman" w:hAnsi="Times New Roman" w:cs="Times New Roman"/>
          <w:color w:val="000000"/>
          <w:sz w:val="24"/>
          <w:szCs w:val="24"/>
        </w:rPr>
        <w:t xml:space="preserve">particular, in </w:t>
      </w:r>
      <w:r w:rsidR="009766DA" w:rsidRPr="009766DA">
        <w:rPr>
          <w:rFonts w:ascii="Times New Roman" w:hAnsi="Times New Roman" w:cs="Times New Roman"/>
          <w:color w:val="000000"/>
          <w:sz w:val="24"/>
          <w:szCs w:val="24"/>
        </w:rPr>
        <w:t>performing the Services, the Service Provider will comply in full and without delay with all rules and regulations that are issued by national and local governments regarding quarantine, public health, and/or the holding of public events and gatherings. In case of failure to comply, FAO may cancel part of the Services, and suspend or terminate the Agreement in accordance with the provisions detailed in the section “Delays and Termination” of this Agreement. In addition, the Service Provider may not, as part of the Services described in this Agreement, arrange any international travel for individuals that are not under their employment, without the prior notification and written clearance from the FAO LoA Responsible Officer who is named below. Such notification should clearly mention the name of the traveller, reason for travel, and the origin and destination of the journey</w:t>
      </w:r>
    </w:p>
    <w:p w14:paraId="46E1DAE9" w14:textId="77777777" w:rsidR="005C68A2" w:rsidRDefault="005C68A2" w:rsidP="005C68A2">
      <w:pPr>
        <w:pStyle w:val="ListParagraph"/>
        <w:rPr>
          <w:rFonts w:ascii="Times New Roman" w:hAnsi="Times New Roman" w:cs="Times New Roman"/>
          <w:sz w:val="24"/>
          <w:szCs w:val="24"/>
        </w:rPr>
      </w:pPr>
    </w:p>
    <w:p w14:paraId="6197FC2D" w14:textId="77777777" w:rsidR="005B7A53" w:rsidRPr="005C68A2" w:rsidRDefault="00F33DF7" w:rsidP="005C68A2">
      <w:pPr>
        <w:pStyle w:val="ListParagraph"/>
        <w:numPr>
          <w:ilvl w:val="0"/>
          <w:numId w:val="5"/>
        </w:numPr>
        <w:ind w:left="1080"/>
        <w:jc w:val="both"/>
        <w:rPr>
          <w:rFonts w:ascii="Times New Roman" w:hAnsi="Times New Roman" w:cs="Times New Roman"/>
          <w:sz w:val="24"/>
          <w:szCs w:val="24"/>
        </w:rPr>
      </w:pPr>
      <w:r w:rsidRPr="005C68A2">
        <w:rPr>
          <w:rFonts w:ascii="Times New Roman" w:hAnsi="Times New Roman" w:cs="Times New Roman"/>
          <w:sz w:val="24"/>
          <w:szCs w:val="24"/>
        </w:rPr>
        <w:lastRenderedPageBreak/>
        <w:t xml:space="preserve">The Service Provider shall observe the highest standard of ethics in providing the Services and agrees to adhere to the UN Supplier Code of Conduct, which can be viewed at </w:t>
      </w:r>
      <w:hyperlink r:id="rId11" w:history="1">
        <w:r w:rsidR="005C68A2" w:rsidRPr="005C68A2">
          <w:rPr>
            <w:rStyle w:val="Hyperlink"/>
            <w:rFonts w:ascii="Times New Roman" w:hAnsi="Times New Roman" w:cs="Times New Roman"/>
            <w:sz w:val="24"/>
            <w:szCs w:val="24"/>
          </w:rPr>
          <w:t>https://www.un.org/Depts/ptd/about-us/un-supplier-code-conduct</w:t>
        </w:r>
      </w:hyperlink>
    </w:p>
    <w:p w14:paraId="1EB23AE4" w14:textId="77777777" w:rsidR="005C68A2" w:rsidRDefault="005C68A2" w:rsidP="005C68A2">
      <w:pPr>
        <w:pStyle w:val="ListParagraph"/>
        <w:rPr>
          <w:rFonts w:ascii="Times New Roman" w:hAnsi="Times New Roman" w:cs="Times New Roman"/>
          <w:sz w:val="24"/>
          <w:szCs w:val="24"/>
        </w:rPr>
      </w:pPr>
    </w:p>
    <w:p w14:paraId="368A0FED" w14:textId="77777777" w:rsidR="00F33DF7" w:rsidRPr="00FF5899" w:rsidRDefault="00F33DF7" w:rsidP="00A676EA">
      <w:pPr>
        <w:pStyle w:val="ListParagraph"/>
        <w:numPr>
          <w:ilvl w:val="0"/>
          <w:numId w:val="5"/>
        </w:numPr>
        <w:ind w:left="1080"/>
        <w:rPr>
          <w:rFonts w:ascii="Times New Roman" w:hAnsi="Times New Roman" w:cs="Times New Roman"/>
          <w:color w:val="000000"/>
          <w:sz w:val="24"/>
          <w:szCs w:val="24"/>
        </w:rPr>
      </w:pPr>
      <w:r w:rsidRPr="00FF5899">
        <w:rPr>
          <w:rFonts w:ascii="Times New Roman" w:hAnsi="Times New Roman" w:cs="Times New Roman"/>
          <w:sz w:val="24"/>
          <w:szCs w:val="24"/>
        </w:rPr>
        <w:t>The Service Provider confirms that it has not engaged in, nor will engage in, any corrupt, fraudulent, collusive, coercive, unethical or obstructive practices in entering into or implementing this Agreement. If FAO determines that the Service Provider has engaged in such practices, it may impose sanctions, including termination of the Agreement, as provided by FAO’s Sanctions Procedures (</w:t>
      </w:r>
      <w:hyperlink r:id="rId12" w:history="1">
        <w:r w:rsidR="005B7A53" w:rsidRPr="00FF5899">
          <w:rPr>
            <w:rStyle w:val="Hyperlink"/>
            <w:rFonts w:ascii="Times New Roman" w:hAnsi="Times New Roman" w:cs="Times New Roman"/>
            <w:sz w:val="24"/>
            <w:szCs w:val="24"/>
          </w:rPr>
          <w:t>http://www.fao.org/fileadmin/user_upload/procurement/docs/FAO_Vendors_Sanctions_Policy_-_Procedures.pdf</w:t>
        </w:r>
      </w:hyperlink>
      <w:r w:rsidR="005B7A53" w:rsidRPr="00FF5899">
        <w:rPr>
          <w:rFonts w:ascii="Times New Roman" w:hAnsi="Times New Roman" w:cs="Times New Roman"/>
          <w:color w:val="000000"/>
          <w:sz w:val="24"/>
          <w:szCs w:val="24"/>
        </w:rPr>
        <w:t xml:space="preserve"> )</w:t>
      </w:r>
      <w:r w:rsidRPr="00FF5899">
        <w:rPr>
          <w:rFonts w:ascii="Times New Roman" w:hAnsi="Times New Roman" w:cs="Times New Roman"/>
          <w:sz w:val="24"/>
          <w:szCs w:val="24"/>
        </w:rPr>
        <w:t>. In addition, information on sanctioned Service Providers and other third parties may be shared with other Intergovernmental or UN Organizations. This provision must be included in all subcontracts, sub-agreements or assignments entered into by the Service Provider under this Agreement.</w:t>
      </w:r>
    </w:p>
    <w:p w14:paraId="6991BB6E" w14:textId="77777777" w:rsidR="00F33DF7" w:rsidRPr="00FF5899" w:rsidRDefault="00F33DF7" w:rsidP="00FF5899">
      <w:pPr>
        <w:pStyle w:val="ListParagraph"/>
        <w:ind w:left="360"/>
        <w:rPr>
          <w:rFonts w:ascii="Times New Roman" w:hAnsi="Times New Roman" w:cs="Times New Roman"/>
          <w:color w:val="000000"/>
          <w:sz w:val="24"/>
          <w:szCs w:val="24"/>
        </w:rPr>
      </w:pPr>
    </w:p>
    <w:p w14:paraId="16D05DFB" w14:textId="77777777" w:rsidR="00805B0D" w:rsidRPr="00FF5899" w:rsidRDefault="00805B0D" w:rsidP="00A676EA">
      <w:pPr>
        <w:pStyle w:val="ListParagraph"/>
        <w:numPr>
          <w:ilvl w:val="0"/>
          <w:numId w:val="5"/>
        </w:numPr>
        <w:ind w:left="1080"/>
        <w:rPr>
          <w:color w:val="000000"/>
        </w:rPr>
      </w:pPr>
      <w:r w:rsidRPr="00FF5899">
        <w:rPr>
          <w:rFonts w:ascii="Times New Roman" w:hAnsi="Times New Roman" w:cs="Times New Roman"/>
          <w:color w:val="000000"/>
          <w:sz w:val="24"/>
          <w:szCs w:val="24"/>
        </w:rPr>
        <w:t>For the purpose of this Agreement, the following terms shall have the following meanings:</w:t>
      </w:r>
      <w:r w:rsidRPr="00FF5899">
        <w:rPr>
          <w:color w:val="000000"/>
        </w:rPr>
        <w:t xml:space="preserve"> </w:t>
      </w:r>
    </w:p>
    <w:p w14:paraId="52B212B1" w14:textId="77777777" w:rsidR="00805B0D" w:rsidRPr="00FF5899" w:rsidRDefault="00805B0D" w:rsidP="00805B0D">
      <w:pPr>
        <w:rPr>
          <w:b/>
          <w:color w:val="000000"/>
        </w:rPr>
      </w:pPr>
    </w:p>
    <w:p w14:paraId="1483E619" w14:textId="77777777" w:rsidR="00805B0D" w:rsidRPr="00FF5899" w:rsidRDefault="00805B0D" w:rsidP="00A676EA">
      <w:pPr>
        <w:pStyle w:val="Heading2"/>
        <w:numPr>
          <w:ilvl w:val="0"/>
          <w:numId w:val="6"/>
        </w:numPr>
        <w:spacing w:before="120" w:after="120"/>
        <w:ind w:left="2127" w:hanging="851"/>
        <w:jc w:val="both"/>
        <w:rPr>
          <w:rFonts w:ascii="Times New Roman" w:hAnsi="Times New Roman"/>
          <w:b w:val="0"/>
          <w:color w:val="000000"/>
        </w:rPr>
      </w:pPr>
      <w:r w:rsidRPr="00FF5899">
        <w:rPr>
          <w:rFonts w:ascii="Times New Roman" w:hAnsi="Times New Roman"/>
          <w:b w:val="0"/>
          <w:color w:val="000000"/>
        </w:rPr>
        <w:t xml:space="preserve">“Fraudulent practice” is any act or omission, including </w:t>
      </w:r>
      <w:r w:rsidR="00D80A41" w:rsidRPr="00FF5899">
        <w:rPr>
          <w:rFonts w:ascii="Times New Roman" w:hAnsi="Times New Roman"/>
          <w:b w:val="0"/>
          <w:color w:val="000000"/>
        </w:rPr>
        <w:t>misrepresentation that</w:t>
      </w:r>
      <w:r w:rsidR="00B24A90" w:rsidRPr="00FF5899">
        <w:rPr>
          <w:rFonts w:ascii="Times New Roman" w:hAnsi="Times New Roman"/>
          <w:b w:val="0"/>
        </w:rPr>
        <w:t xml:space="preserve"> </w:t>
      </w:r>
      <w:r w:rsidRPr="00FF5899">
        <w:rPr>
          <w:rFonts w:ascii="Times New Roman" w:hAnsi="Times New Roman"/>
          <w:b w:val="0"/>
        </w:rPr>
        <w:t>knowingly</w:t>
      </w:r>
      <w:r w:rsidRPr="00FF5899">
        <w:rPr>
          <w:rFonts w:ascii="Times New Roman" w:hAnsi="Times New Roman"/>
          <w:b w:val="0"/>
          <w:color w:val="000000"/>
        </w:rPr>
        <w:t xml:space="preserve"> or recklessly mislead</w:t>
      </w:r>
      <w:r w:rsidR="00B24A90" w:rsidRPr="00FF5899">
        <w:rPr>
          <w:rFonts w:ascii="Times New Roman" w:hAnsi="Times New Roman"/>
          <w:b w:val="0"/>
          <w:color w:val="000000"/>
        </w:rPr>
        <w:t>s</w:t>
      </w:r>
      <w:r w:rsidRPr="00FF5899">
        <w:rPr>
          <w:rFonts w:ascii="Times New Roman" w:hAnsi="Times New Roman"/>
          <w:b w:val="0"/>
          <w:color w:val="000000"/>
        </w:rPr>
        <w:t>, or attempts to mislead, a party to obtain, financial and/or other benefit and/or to avoid an obligation.</w:t>
      </w:r>
    </w:p>
    <w:p w14:paraId="231EFFBC" w14:textId="77777777" w:rsidR="00805B0D" w:rsidRPr="00FF5899" w:rsidRDefault="00805B0D" w:rsidP="00A676EA">
      <w:pPr>
        <w:pStyle w:val="Heading2"/>
        <w:numPr>
          <w:ilvl w:val="0"/>
          <w:numId w:val="6"/>
        </w:numPr>
        <w:spacing w:before="120" w:after="120"/>
        <w:ind w:left="2127" w:hanging="851"/>
        <w:jc w:val="both"/>
        <w:rPr>
          <w:rFonts w:ascii="Times New Roman" w:hAnsi="Times New Roman"/>
          <w:b w:val="0"/>
          <w:color w:val="000000"/>
        </w:rPr>
      </w:pPr>
      <w:r w:rsidRPr="00FF5899">
        <w:rPr>
          <w:rFonts w:ascii="Times New Roman" w:hAnsi="Times New Roman"/>
          <w:b w:val="0"/>
          <w:color w:val="000000"/>
        </w:rPr>
        <w:t xml:space="preserve">“Coercive practice” is impairing or harming, or threatening to impair or harm, </w:t>
      </w:r>
      <w:r w:rsidRPr="00FF5899">
        <w:rPr>
          <w:rFonts w:ascii="Times New Roman" w:hAnsi="Times New Roman"/>
          <w:b w:val="0"/>
          <w:color w:val="000000"/>
        </w:rPr>
        <w:tab/>
        <w:t>directly or indirectly, any party or the property of the party to influence improperly the actions of a party.</w:t>
      </w:r>
    </w:p>
    <w:p w14:paraId="7745A10A" w14:textId="77777777" w:rsidR="00465391" w:rsidRPr="00FF5899" w:rsidRDefault="00465391" w:rsidP="00930A9E">
      <w:pPr>
        <w:ind w:left="2127" w:hanging="851"/>
      </w:pPr>
    </w:p>
    <w:p w14:paraId="4540035B" w14:textId="77777777" w:rsidR="00805B0D" w:rsidRPr="00FF5899" w:rsidRDefault="00805B0D" w:rsidP="00A676EA">
      <w:pPr>
        <w:pStyle w:val="Heading2"/>
        <w:numPr>
          <w:ilvl w:val="0"/>
          <w:numId w:val="6"/>
        </w:numPr>
        <w:spacing w:before="120" w:after="120"/>
        <w:ind w:left="2127" w:hanging="851"/>
        <w:jc w:val="both"/>
        <w:rPr>
          <w:rFonts w:ascii="Times New Roman" w:hAnsi="Times New Roman"/>
          <w:b w:val="0"/>
          <w:color w:val="000000"/>
          <w:lang w:val="en-CA"/>
        </w:rPr>
      </w:pPr>
      <w:r w:rsidRPr="00FF5899">
        <w:rPr>
          <w:rFonts w:ascii="Times New Roman" w:hAnsi="Times New Roman"/>
          <w:b w:val="0"/>
          <w:color w:val="000000"/>
          <w:lang w:val="en-CA"/>
        </w:rPr>
        <w:t>“Collusive practice” is an arrangement between two or more parties designed</w:t>
      </w:r>
      <w:r w:rsidR="001A11E0" w:rsidRPr="00FF5899">
        <w:rPr>
          <w:rFonts w:ascii="Times New Roman" w:hAnsi="Times New Roman"/>
          <w:b w:val="0"/>
          <w:color w:val="000000"/>
          <w:lang w:val="en-CA"/>
        </w:rPr>
        <w:t xml:space="preserve"> </w:t>
      </w:r>
      <w:r w:rsidRPr="00FF5899">
        <w:rPr>
          <w:rFonts w:ascii="Times New Roman" w:hAnsi="Times New Roman"/>
          <w:b w:val="0"/>
          <w:color w:val="000000"/>
          <w:lang w:val="en-CA"/>
        </w:rPr>
        <w:t>to achieve an improper purpose, including to influence improperly the actions of another party.</w:t>
      </w:r>
    </w:p>
    <w:p w14:paraId="43CD8450" w14:textId="77777777" w:rsidR="00F33DF7" w:rsidRPr="00FF5899" w:rsidRDefault="00805B0D" w:rsidP="00A676EA">
      <w:pPr>
        <w:pStyle w:val="Heading2"/>
        <w:numPr>
          <w:ilvl w:val="0"/>
          <w:numId w:val="6"/>
        </w:numPr>
        <w:spacing w:before="120" w:after="120"/>
        <w:ind w:left="2127" w:hanging="851"/>
        <w:jc w:val="both"/>
        <w:rPr>
          <w:rFonts w:ascii="Times New Roman" w:hAnsi="Times New Roman"/>
          <w:b w:val="0"/>
          <w:color w:val="000000"/>
        </w:rPr>
      </w:pPr>
      <w:r w:rsidRPr="00FF5899">
        <w:rPr>
          <w:rFonts w:ascii="Times New Roman" w:hAnsi="Times New Roman"/>
          <w:b w:val="0"/>
          <w:color w:val="000000"/>
        </w:rPr>
        <w:t>“Corrupt practice” is the offering, giving, receiving or soliciting, directly or indirectly, of anything of value whether tangible or intangible to improperly influence the actions of another party</w:t>
      </w:r>
      <w:r w:rsidR="00F33DF7" w:rsidRPr="00FF5899">
        <w:rPr>
          <w:rFonts w:ascii="Times New Roman" w:hAnsi="Times New Roman"/>
          <w:b w:val="0"/>
          <w:color w:val="000000"/>
        </w:rPr>
        <w:t>.</w:t>
      </w:r>
    </w:p>
    <w:p w14:paraId="3E59CB20" w14:textId="77777777" w:rsidR="00F33DF7" w:rsidRPr="00FF5899" w:rsidRDefault="00F33DF7" w:rsidP="00A676EA">
      <w:pPr>
        <w:pStyle w:val="Heading2"/>
        <w:numPr>
          <w:ilvl w:val="0"/>
          <w:numId w:val="6"/>
        </w:numPr>
        <w:spacing w:before="120" w:after="120"/>
        <w:ind w:left="2127" w:hanging="851"/>
        <w:jc w:val="both"/>
        <w:rPr>
          <w:rFonts w:ascii="Times New Roman" w:hAnsi="Times New Roman"/>
          <w:b w:val="0"/>
          <w:color w:val="000000"/>
        </w:rPr>
      </w:pPr>
      <w:r w:rsidRPr="00FF5899">
        <w:rPr>
          <w:rFonts w:ascii="Times New Roman" w:hAnsi="Times New Roman"/>
          <w:b w:val="0"/>
          <w:color w:val="000000"/>
        </w:rPr>
        <w:t>“Unethical practice” is an act or omission contrary to the conflict of interest, gifts and hospitality or post-employment FAO policy (</w:t>
      </w:r>
      <w:hyperlink r:id="rId13" w:history="1">
        <w:r w:rsidR="005B7A53" w:rsidRPr="00FF5899">
          <w:rPr>
            <w:rStyle w:val="Hyperlink"/>
            <w:rFonts w:ascii="Times New Roman" w:hAnsi="Times New Roman"/>
            <w:b w:val="0"/>
          </w:rPr>
          <w:t>http://www.fao.org/unfao/procurement/codedeconduitethique/en/</w:t>
        </w:r>
      </w:hyperlink>
      <w:r w:rsidR="005B7A53" w:rsidRPr="00FF5899">
        <w:rPr>
          <w:rFonts w:ascii="Times New Roman" w:hAnsi="Times New Roman"/>
          <w:b w:val="0"/>
          <w:color w:val="000000"/>
        </w:rPr>
        <w:t>)</w:t>
      </w:r>
      <w:r w:rsidRPr="00FF5899">
        <w:rPr>
          <w:rFonts w:ascii="Times New Roman" w:hAnsi="Times New Roman"/>
          <w:b w:val="0"/>
          <w:color w:val="000000"/>
        </w:rPr>
        <w:t xml:space="preserve">, as well as any provisions or other published requirements of doing business with FAO, including the UN Supplier Code of Conduct; and </w:t>
      </w:r>
    </w:p>
    <w:p w14:paraId="15D27134" w14:textId="77777777" w:rsidR="00805B0D" w:rsidRPr="00FF5899" w:rsidRDefault="00F33DF7" w:rsidP="00A676EA">
      <w:pPr>
        <w:pStyle w:val="Heading2"/>
        <w:numPr>
          <w:ilvl w:val="0"/>
          <w:numId w:val="6"/>
        </w:numPr>
        <w:spacing w:before="120" w:after="120"/>
        <w:ind w:left="2127" w:hanging="851"/>
        <w:jc w:val="both"/>
        <w:rPr>
          <w:rFonts w:ascii="Times New Roman" w:hAnsi="Times New Roman"/>
          <w:b w:val="0"/>
          <w:color w:val="000000"/>
        </w:rPr>
      </w:pPr>
      <w:r w:rsidRPr="00FF5899">
        <w:rPr>
          <w:rFonts w:ascii="Times New Roman" w:hAnsi="Times New Roman"/>
          <w:b w:val="0"/>
          <w:color w:val="000000"/>
        </w:rPr>
        <w:t>“Obstructive practice” is an act or omission by the Service Provider or its affiliates, successors or assigns that may prevent or hinder the work of the Investigation Unit of the FAO Office of the Inspector General.</w:t>
      </w:r>
    </w:p>
    <w:p w14:paraId="454DA4EB" w14:textId="77777777" w:rsidR="00F33DF7" w:rsidRPr="00FF5899" w:rsidRDefault="00F33DF7" w:rsidP="00F33DF7"/>
    <w:p w14:paraId="4EBC9AB8" w14:textId="77777777" w:rsidR="00F33DF7" w:rsidRPr="00FF5899" w:rsidRDefault="00F33DF7" w:rsidP="00F33DF7"/>
    <w:p w14:paraId="34886C65" w14:textId="77777777" w:rsidR="00805B0D" w:rsidRPr="00930A9E" w:rsidRDefault="00805B0D" w:rsidP="00A676EA">
      <w:pPr>
        <w:pStyle w:val="ListParagraph"/>
        <w:numPr>
          <w:ilvl w:val="0"/>
          <w:numId w:val="5"/>
        </w:numPr>
        <w:ind w:left="1080"/>
        <w:jc w:val="both"/>
        <w:rPr>
          <w:rFonts w:ascii="Times New Roman" w:hAnsi="Times New Roman" w:cs="Times New Roman"/>
          <w:color w:val="000000"/>
          <w:sz w:val="24"/>
          <w:szCs w:val="24"/>
        </w:rPr>
      </w:pPr>
      <w:r w:rsidRPr="00930A9E">
        <w:rPr>
          <w:rFonts w:ascii="Times New Roman" w:hAnsi="Times New Roman" w:cs="Times New Roman"/>
          <w:color w:val="000000"/>
          <w:sz w:val="24"/>
          <w:szCs w:val="24"/>
        </w:rPr>
        <w:t xml:space="preserve">The Service Provider shall take all reasonable precautions to avoid any conflict of interest in the implementation of the Services and shall inform </w:t>
      </w:r>
      <w:smartTag w:uri="urn:schemas-microsoft-com:office:smarttags" w:element="PersonName">
        <w:r w:rsidRPr="00930A9E">
          <w:rPr>
            <w:rFonts w:ascii="Times New Roman" w:hAnsi="Times New Roman" w:cs="Times New Roman"/>
            <w:color w:val="000000"/>
            <w:sz w:val="24"/>
            <w:szCs w:val="24"/>
          </w:rPr>
          <w:t>FAO</w:t>
        </w:r>
      </w:smartTag>
      <w:r w:rsidRPr="00930A9E">
        <w:rPr>
          <w:rFonts w:ascii="Times New Roman" w:hAnsi="Times New Roman" w:cs="Times New Roman"/>
          <w:color w:val="000000"/>
          <w:sz w:val="24"/>
          <w:szCs w:val="24"/>
        </w:rPr>
        <w:t xml:space="preserve"> without delay of any situation constituting or likely to entail a conflict of interest including any </w:t>
      </w:r>
      <w:smartTag w:uri="urn:schemas-microsoft-com:office:smarttags" w:element="PersonName">
        <w:r w:rsidRPr="00930A9E">
          <w:rPr>
            <w:rFonts w:ascii="Times New Roman" w:hAnsi="Times New Roman" w:cs="Times New Roman"/>
            <w:color w:val="000000"/>
            <w:sz w:val="24"/>
            <w:szCs w:val="24"/>
          </w:rPr>
          <w:t>FAO</w:t>
        </w:r>
      </w:smartTag>
      <w:r w:rsidRPr="00930A9E">
        <w:rPr>
          <w:rFonts w:ascii="Times New Roman" w:hAnsi="Times New Roman" w:cs="Times New Roman"/>
          <w:color w:val="000000"/>
          <w:sz w:val="24"/>
          <w:szCs w:val="24"/>
        </w:rPr>
        <w:t xml:space="preserve"> personnel having an interest of any kind in the Service Provider’s activities. </w:t>
      </w:r>
    </w:p>
    <w:p w14:paraId="70B33994" w14:textId="77777777" w:rsidR="00805B0D" w:rsidRPr="00930A9E" w:rsidRDefault="00805B0D" w:rsidP="00930A9E">
      <w:pPr>
        <w:ind w:left="720"/>
        <w:jc w:val="both"/>
        <w:rPr>
          <w:color w:val="000000"/>
          <w:szCs w:val="24"/>
        </w:rPr>
      </w:pPr>
    </w:p>
    <w:p w14:paraId="26B4C945" w14:textId="77777777" w:rsidR="00F33DF7" w:rsidRPr="00930A9E" w:rsidRDefault="00F33DF7" w:rsidP="00A676EA">
      <w:pPr>
        <w:pStyle w:val="ListParagraph"/>
        <w:numPr>
          <w:ilvl w:val="0"/>
          <w:numId w:val="5"/>
        </w:numPr>
        <w:ind w:left="1080"/>
        <w:jc w:val="both"/>
        <w:rPr>
          <w:rFonts w:ascii="Times New Roman" w:hAnsi="Times New Roman" w:cs="Times New Roman"/>
          <w:color w:val="000000"/>
          <w:sz w:val="24"/>
          <w:szCs w:val="24"/>
        </w:rPr>
      </w:pPr>
      <w:r w:rsidRPr="00930A9E">
        <w:rPr>
          <w:rFonts w:ascii="Times New Roman" w:hAnsi="Times New Roman" w:cs="Times New Roman"/>
          <w:color w:val="000000"/>
          <w:sz w:val="24"/>
          <w:szCs w:val="24"/>
        </w:rPr>
        <w:t xml:space="preserve">In order to enter into an agreement with FAO, the Service Provider, and any of its agents or authorized subcontractors, should not be suspended, debarred or otherwise identified as ineligible </w:t>
      </w:r>
      <w:r w:rsidRPr="00930A9E">
        <w:rPr>
          <w:rFonts w:ascii="Times New Roman" w:hAnsi="Times New Roman" w:cs="Times New Roman"/>
          <w:color w:val="000000"/>
          <w:sz w:val="24"/>
          <w:szCs w:val="24"/>
        </w:rPr>
        <w:lastRenderedPageBreak/>
        <w:t>by any Intergovernmental or UN Organization, including any organization within the World Bank Group or any multi-lateral development bank, or by the institutions and bodies of economic integration organizations (e.g., the European Union). The Service Provider is required to disclose to FAO whether it, or any of its agents or authorized subcontractors, is subject to any sanction or temporary suspension imposed by any such organization or National Authority at any time during the three years prior to this Agreement or at any time throughout the execution of this Agreement. The Service Provider recognizes that a breach of this provision will entitle FAO to terminate its Agreement with the Service Provider immediately upon notice to the Service Provider, without any liability for termination charges or any other liability of any kind of FAO.</w:t>
      </w:r>
    </w:p>
    <w:p w14:paraId="009A2221" w14:textId="77777777" w:rsidR="00F33DF7" w:rsidRPr="00930A9E" w:rsidRDefault="00F33DF7" w:rsidP="00930A9E">
      <w:pPr>
        <w:pStyle w:val="ListParagraph"/>
        <w:ind w:left="1080"/>
        <w:jc w:val="both"/>
        <w:rPr>
          <w:rFonts w:ascii="Times New Roman" w:hAnsi="Times New Roman" w:cs="Times New Roman"/>
          <w:color w:val="000000"/>
          <w:sz w:val="24"/>
          <w:szCs w:val="24"/>
        </w:rPr>
      </w:pPr>
    </w:p>
    <w:p w14:paraId="341BF919" w14:textId="77777777" w:rsidR="00F162B7" w:rsidRDefault="00805B0D" w:rsidP="00F162B7">
      <w:pPr>
        <w:pStyle w:val="ListParagraph"/>
        <w:numPr>
          <w:ilvl w:val="0"/>
          <w:numId w:val="5"/>
        </w:numPr>
        <w:ind w:left="1080"/>
        <w:jc w:val="both"/>
        <w:rPr>
          <w:rFonts w:ascii="Times New Roman" w:hAnsi="Times New Roman" w:cs="Times New Roman"/>
          <w:color w:val="000000"/>
          <w:sz w:val="24"/>
          <w:szCs w:val="24"/>
        </w:rPr>
      </w:pPr>
      <w:r w:rsidRPr="00930A9E">
        <w:rPr>
          <w:rFonts w:ascii="Times New Roman" w:hAnsi="Times New Roman" w:cs="Times New Roman"/>
          <w:color w:val="000000"/>
          <w:sz w:val="24"/>
          <w:szCs w:val="24"/>
        </w:rPr>
        <w:t>Unless authorized in writing by FAO, the Service Provider shall not advertise or otherwise make public that it has a contractual relationship with FAO, nor shall the Service Provider, in any manner whatsoever use the name or emblem of FAO, or any abbreviation of the name of FAO.</w:t>
      </w:r>
    </w:p>
    <w:p w14:paraId="302FF4E6" w14:textId="77777777" w:rsidR="00F162B7" w:rsidRDefault="00F162B7" w:rsidP="00F162B7">
      <w:pPr>
        <w:pStyle w:val="ListParagraph"/>
        <w:rPr>
          <w:rFonts w:ascii="Times New Roman" w:hAnsi="Times New Roman" w:cs="Times New Roman"/>
          <w:color w:val="000000"/>
          <w:sz w:val="24"/>
          <w:szCs w:val="24"/>
        </w:rPr>
      </w:pPr>
    </w:p>
    <w:p w14:paraId="3AD2DF1A" w14:textId="77777777" w:rsidR="00805B0D" w:rsidRDefault="00F162B7" w:rsidP="00F162B7">
      <w:pPr>
        <w:pStyle w:val="ListParagraph"/>
        <w:numPr>
          <w:ilvl w:val="0"/>
          <w:numId w:val="5"/>
        </w:numPr>
        <w:ind w:left="1080"/>
        <w:jc w:val="both"/>
        <w:rPr>
          <w:rFonts w:ascii="Times New Roman" w:hAnsi="Times New Roman" w:cs="Times New Roman"/>
          <w:color w:val="000000"/>
          <w:sz w:val="24"/>
          <w:szCs w:val="24"/>
        </w:rPr>
      </w:pPr>
      <w:r w:rsidRPr="00F162B7">
        <w:rPr>
          <w:rFonts w:ascii="Times New Roman" w:hAnsi="Times New Roman" w:cs="Times New Roman"/>
          <w:color w:val="000000"/>
          <w:sz w:val="24"/>
          <w:szCs w:val="24"/>
        </w:rPr>
        <w:t>Any intellectual property rights including copyright, of material such as publications, software and designs, made available by the Parties to be used in implementing activities under this Agreement will remain with the originating Party. All intellectual property rights, including copyright, in the outputs produced under this Agreement are vested in FAO, including, without any limitations, the right to use, publish, translate, sell or distribute, privately or publicly, any item or part thereof. FAO hereby grants to the Service Provider a non-exclusive royalty-free license to use, publish and distribute the outputs delivered under this Agreement for non-commercial purposes, provided that FAO is acknowledged as the source and copyright owner. Neither the Service Provider nor its personnel will communicate to any other person or entity any confidential information made known to it by FAO nor will they use this information for private or corporate advantage. This provision will survive the expiration or termination of this Agreement.</w:t>
      </w:r>
    </w:p>
    <w:p w14:paraId="46C5CBD6" w14:textId="77777777" w:rsidR="00F162B7" w:rsidRDefault="00F162B7" w:rsidP="00F162B7">
      <w:pPr>
        <w:pStyle w:val="ListParagraph"/>
        <w:rPr>
          <w:rFonts w:ascii="Times New Roman" w:hAnsi="Times New Roman" w:cs="Times New Roman"/>
          <w:color w:val="000000"/>
          <w:sz w:val="24"/>
          <w:szCs w:val="24"/>
        </w:rPr>
      </w:pPr>
    </w:p>
    <w:p w14:paraId="2D29BBBE" w14:textId="77777777" w:rsidR="00F162B7" w:rsidRPr="00F162B7" w:rsidRDefault="00F162B7" w:rsidP="00F162B7">
      <w:pPr>
        <w:pStyle w:val="ListParagraph"/>
        <w:ind w:left="1080"/>
        <w:jc w:val="both"/>
        <w:rPr>
          <w:rFonts w:ascii="Times New Roman" w:hAnsi="Times New Roman" w:cs="Times New Roman"/>
          <w:color w:val="000000"/>
          <w:sz w:val="24"/>
          <w:szCs w:val="24"/>
        </w:rPr>
      </w:pPr>
    </w:p>
    <w:p w14:paraId="35142A30" w14:textId="77777777" w:rsidR="00805B0D" w:rsidRPr="00930A9E" w:rsidRDefault="00805B0D" w:rsidP="00A676EA">
      <w:pPr>
        <w:pStyle w:val="ListParagraph"/>
        <w:numPr>
          <w:ilvl w:val="0"/>
          <w:numId w:val="5"/>
        </w:numPr>
        <w:ind w:left="1080"/>
        <w:jc w:val="both"/>
        <w:rPr>
          <w:rFonts w:ascii="Times New Roman" w:hAnsi="Times New Roman" w:cs="Times New Roman"/>
          <w:color w:val="000000"/>
          <w:sz w:val="24"/>
          <w:szCs w:val="24"/>
        </w:rPr>
      </w:pPr>
      <w:r w:rsidRPr="00930A9E">
        <w:rPr>
          <w:rFonts w:ascii="Times New Roman" w:hAnsi="Times New Roman" w:cs="Times New Roman"/>
          <w:color w:val="000000"/>
          <w:sz w:val="24"/>
          <w:szCs w:val="24"/>
        </w:rPr>
        <w:t xml:space="preserve">To comply with disclosure requirements and enhance transparency, </w:t>
      </w:r>
      <w:smartTag w:uri="urn:schemas-microsoft-com:office:smarttags" w:element="PersonName">
        <w:r w:rsidRPr="00930A9E">
          <w:rPr>
            <w:rFonts w:ascii="Times New Roman" w:hAnsi="Times New Roman" w:cs="Times New Roman"/>
            <w:color w:val="000000"/>
            <w:sz w:val="24"/>
            <w:szCs w:val="24"/>
          </w:rPr>
          <w:t>FAO</w:t>
        </w:r>
      </w:smartTag>
      <w:r w:rsidRPr="00930A9E">
        <w:rPr>
          <w:rFonts w:ascii="Times New Roman" w:hAnsi="Times New Roman" w:cs="Times New Roman"/>
          <w:color w:val="000000"/>
          <w:sz w:val="24"/>
          <w:szCs w:val="24"/>
        </w:rPr>
        <w:t xml:space="preserve"> may release and/or publish the following information about this Agreement: (i) the name and nationality of the Service Provider; (ii) a brief description and location of the Services provided; and (</w:t>
      </w:r>
      <w:r w:rsidR="00B24A90" w:rsidRPr="00930A9E">
        <w:rPr>
          <w:rFonts w:ascii="Times New Roman" w:hAnsi="Times New Roman" w:cs="Times New Roman"/>
          <w:color w:val="000000"/>
          <w:sz w:val="24"/>
          <w:szCs w:val="24"/>
        </w:rPr>
        <w:t>i</w:t>
      </w:r>
      <w:r w:rsidRPr="00930A9E">
        <w:rPr>
          <w:rFonts w:ascii="Times New Roman" w:hAnsi="Times New Roman" w:cs="Times New Roman"/>
          <w:color w:val="000000"/>
          <w:sz w:val="24"/>
          <w:szCs w:val="24"/>
        </w:rPr>
        <w:t>ii) the amount of this Agreement. The Service Provider specifically consents to the release and/or p</w:t>
      </w:r>
      <w:r w:rsidR="00F1550D">
        <w:rPr>
          <w:rFonts w:ascii="Times New Roman" w:hAnsi="Times New Roman" w:cs="Times New Roman"/>
          <w:color w:val="000000"/>
          <w:sz w:val="24"/>
          <w:szCs w:val="24"/>
        </w:rPr>
        <w:t xml:space="preserve">ublication of such information. </w:t>
      </w:r>
      <w:r w:rsidRPr="00930A9E">
        <w:rPr>
          <w:rFonts w:ascii="Times New Roman" w:hAnsi="Times New Roman" w:cs="Times New Roman"/>
          <w:color w:val="000000"/>
          <w:sz w:val="24"/>
          <w:szCs w:val="24"/>
        </w:rPr>
        <w:t>FAO will not release or publish information that could reasonably be considered confidential or proprietary.</w:t>
      </w:r>
    </w:p>
    <w:p w14:paraId="61A335D2" w14:textId="77777777" w:rsidR="00805B0D" w:rsidRPr="00930A9E" w:rsidRDefault="00805B0D" w:rsidP="00930A9E">
      <w:pPr>
        <w:pStyle w:val="ListParagraph"/>
        <w:ind w:left="0"/>
        <w:jc w:val="both"/>
        <w:rPr>
          <w:rFonts w:ascii="Times New Roman" w:hAnsi="Times New Roman" w:cs="Times New Roman"/>
          <w:color w:val="000000"/>
          <w:sz w:val="24"/>
          <w:szCs w:val="24"/>
        </w:rPr>
      </w:pPr>
    </w:p>
    <w:p w14:paraId="4D54B6F1" w14:textId="77777777" w:rsidR="00805B0D" w:rsidRPr="00930A9E" w:rsidRDefault="00805B0D" w:rsidP="00A676EA">
      <w:pPr>
        <w:pStyle w:val="ListParagraph"/>
        <w:numPr>
          <w:ilvl w:val="0"/>
          <w:numId w:val="5"/>
        </w:numPr>
        <w:ind w:left="1080"/>
        <w:jc w:val="both"/>
        <w:rPr>
          <w:rFonts w:ascii="Times New Roman" w:hAnsi="Times New Roman" w:cs="Times New Roman"/>
          <w:color w:val="000000"/>
          <w:sz w:val="24"/>
          <w:szCs w:val="24"/>
        </w:rPr>
      </w:pPr>
      <w:r w:rsidRPr="00930A9E">
        <w:rPr>
          <w:rFonts w:ascii="Times New Roman" w:hAnsi="Times New Roman" w:cs="Times New Roman"/>
          <w:color w:val="000000"/>
          <w:sz w:val="24"/>
          <w:szCs w:val="24"/>
        </w:rPr>
        <w:t xml:space="preserve">The Service Provider shall return to </w:t>
      </w:r>
      <w:smartTag w:uri="urn:schemas-microsoft-com:office:smarttags" w:element="PersonName">
        <w:r w:rsidRPr="00930A9E">
          <w:rPr>
            <w:rFonts w:ascii="Times New Roman" w:hAnsi="Times New Roman" w:cs="Times New Roman"/>
            <w:color w:val="000000"/>
            <w:sz w:val="24"/>
            <w:szCs w:val="24"/>
          </w:rPr>
          <w:t>FAO</w:t>
        </w:r>
      </w:smartTag>
      <w:r w:rsidRPr="00930A9E">
        <w:rPr>
          <w:rFonts w:ascii="Times New Roman" w:hAnsi="Times New Roman" w:cs="Times New Roman"/>
          <w:color w:val="000000"/>
          <w:sz w:val="24"/>
          <w:szCs w:val="24"/>
        </w:rPr>
        <w:t xml:space="preserve"> any unexpended funds budgeted and paid by </w:t>
      </w:r>
      <w:smartTag w:uri="urn:schemas-microsoft-com:office:smarttags" w:element="PersonName">
        <w:r w:rsidRPr="00930A9E">
          <w:rPr>
            <w:rFonts w:ascii="Times New Roman" w:hAnsi="Times New Roman" w:cs="Times New Roman"/>
            <w:color w:val="000000"/>
            <w:sz w:val="24"/>
            <w:szCs w:val="24"/>
          </w:rPr>
          <w:t>FAO</w:t>
        </w:r>
      </w:smartTag>
      <w:r w:rsidRPr="00930A9E">
        <w:rPr>
          <w:rFonts w:ascii="Times New Roman" w:hAnsi="Times New Roman" w:cs="Times New Roman"/>
          <w:color w:val="000000"/>
          <w:sz w:val="24"/>
          <w:szCs w:val="24"/>
        </w:rPr>
        <w:t xml:space="preserve"> under this Agreement.</w:t>
      </w:r>
    </w:p>
    <w:p w14:paraId="45FB2CD8" w14:textId="77777777" w:rsidR="00805B0D" w:rsidRPr="00930A9E" w:rsidRDefault="00805B0D" w:rsidP="00930A9E">
      <w:pPr>
        <w:pStyle w:val="ListParagraph"/>
        <w:ind w:left="0"/>
        <w:jc w:val="both"/>
        <w:rPr>
          <w:rFonts w:ascii="Times New Roman" w:hAnsi="Times New Roman" w:cs="Times New Roman"/>
          <w:color w:val="000000"/>
          <w:sz w:val="24"/>
          <w:szCs w:val="24"/>
        </w:rPr>
      </w:pPr>
    </w:p>
    <w:p w14:paraId="4FF42685" w14:textId="77777777" w:rsidR="00805B0D" w:rsidRPr="00930A9E" w:rsidRDefault="00805B0D" w:rsidP="00A676EA">
      <w:pPr>
        <w:pStyle w:val="ListParagraph"/>
        <w:numPr>
          <w:ilvl w:val="0"/>
          <w:numId w:val="5"/>
        </w:numPr>
        <w:ind w:left="1080"/>
        <w:jc w:val="both"/>
        <w:rPr>
          <w:rFonts w:ascii="Times New Roman" w:hAnsi="Times New Roman" w:cs="Times New Roman"/>
          <w:color w:val="000000"/>
          <w:sz w:val="24"/>
          <w:szCs w:val="24"/>
        </w:rPr>
      </w:pPr>
      <w:r w:rsidRPr="00930A9E">
        <w:rPr>
          <w:rFonts w:ascii="Times New Roman" w:hAnsi="Times New Roman" w:cs="Times New Roman"/>
          <w:color w:val="000000"/>
          <w:sz w:val="24"/>
          <w:szCs w:val="24"/>
        </w:rPr>
        <w:t xml:space="preserve">This Agreement is not subject to payment by </w:t>
      </w:r>
      <w:smartTag w:uri="urn:schemas-microsoft-com:office:smarttags" w:element="PersonName">
        <w:r w:rsidRPr="00930A9E">
          <w:rPr>
            <w:rFonts w:ascii="Times New Roman" w:hAnsi="Times New Roman" w:cs="Times New Roman"/>
            <w:color w:val="000000"/>
            <w:sz w:val="24"/>
            <w:szCs w:val="24"/>
          </w:rPr>
          <w:t>FAO</w:t>
        </w:r>
      </w:smartTag>
      <w:r w:rsidRPr="00930A9E">
        <w:rPr>
          <w:rFonts w:ascii="Times New Roman" w:hAnsi="Times New Roman" w:cs="Times New Roman"/>
          <w:color w:val="000000"/>
          <w:sz w:val="24"/>
          <w:szCs w:val="24"/>
        </w:rPr>
        <w:t xml:space="preserve"> of any levies, taxes, registration duties or any other duties or charges whatsoever. The Service Provider shall duly pay taxes, duties and other charges in accordance with prevailing laws and regulations applicable to the Service Provider. </w:t>
      </w:r>
    </w:p>
    <w:p w14:paraId="6476A42A" w14:textId="77777777" w:rsidR="00805B0D" w:rsidRPr="00930A9E" w:rsidRDefault="00805B0D" w:rsidP="00930A9E">
      <w:pPr>
        <w:pStyle w:val="ListParagraph"/>
        <w:ind w:left="0"/>
        <w:jc w:val="both"/>
        <w:rPr>
          <w:rFonts w:ascii="Times New Roman" w:hAnsi="Times New Roman" w:cs="Times New Roman"/>
          <w:color w:val="000000"/>
          <w:sz w:val="24"/>
          <w:szCs w:val="24"/>
        </w:rPr>
      </w:pPr>
    </w:p>
    <w:p w14:paraId="3684D605" w14:textId="77777777" w:rsidR="00805B0D" w:rsidRPr="00930A9E" w:rsidRDefault="003B5841" w:rsidP="00A676EA">
      <w:pPr>
        <w:pStyle w:val="ListParagraph"/>
        <w:numPr>
          <w:ilvl w:val="0"/>
          <w:numId w:val="5"/>
        </w:numPr>
        <w:ind w:left="1080"/>
        <w:jc w:val="both"/>
        <w:rPr>
          <w:rFonts w:ascii="Times New Roman" w:hAnsi="Times New Roman" w:cs="Times New Roman"/>
          <w:color w:val="000000"/>
          <w:sz w:val="24"/>
          <w:szCs w:val="24"/>
        </w:rPr>
      </w:pPr>
      <w:r w:rsidRPr="00930A9E">
        <w:rPr>
          <w:rFonts w:ascii="Times New Roman" w:hAnsi="Times New Roman" w:cs="Times New Roman"/>
          <w:color w:val="000000"/>
          <w:sz w:val="24"/>
          <w:szCs w:val="24"/>
        </w:rPr>
        <w:t xml:space="preserve">The Service Provider agrees to undertake all reasonable efforts to ensure that none of the funds received from FAO under this Agreement are used to provide support to individuals or entities i) associated with terrorism, as included in the list maintained by the Security Council Committee established pursuant to its Resolutions 1267 (1999) and 1989 (2011)  or ii) that are the subject of sanctions or other enforcement measures promulgated by the United Nations Security Council.  This provision must be included in all subcontracts, sub-agreements or assignments entered into under this Agreement. The Service Provider acknowledges and agrees that this provision constitutes an essential term of this Agreement and any breach of these obligations and warranties </w:t>
      </w:r>
      <w:r w:rsidRPr="00930A9E">
        <w:rPr>
          <w:rFonts w:ascii="Times New Roman" w:hAnsi="Times New Roman" w:cs="Times New Roman"/>
          <w:color w:val="000000"/>
          <w:sz w:val="24"/>
          <w:szCs w:val="24"/>
        </w:rPr>
        <w:lastRenderedPageBreak/>
        <w:t>shall entitle FAO to terminate this Agreement immediately upon notice to the Service Provider, without any liability for termination charges or any other liability of any kind of FAO.</w:t>
      </w:r>
    </w:p>
    <w:p w14:paraId="211353D6" w14:textId="77777777" w:rsidR="00500D3B" w:rsidRPr="00930A9E" w:rsidRDefault="00500D3B" w:rsidP="00930A9E">
      <w:pPr>
        <w:pStyle w:val="ListParagraph"/>
        <w:ind w:left="0"/>
        <w:jc w:val="both"/>
        <w:rPr>
          <w:rFonts w:ascii="Times New Roman" w:hAnsi="Times New Roman" w:cs="Times New Roman"/>
          <w:color w:val="000000"/>
          <w:sz w:val="24"/>
          <w:szCs w:val="24"/>
        </w:rPr>
      </w:pPr>
    </w:p>
    <w:p w14:paraId="7D84004C" w14:textId="77777777" w:rsidR="00500D3B" w:rsidRDefault="00500D3B" w:rsidP="00A676EA">
      <w:pPr>
        <w:pStyle w:val="ListParagraph"/>
        <w:numPr>
          <w:ilvl w:val="0"/>
          <w:numId w:val="5"/>
        </w:numPr>
        <w:ind w:left="1080"/>
        <w:jc w:val="both"/>
        <w:rPr>
          <w:rFonts w:ascii="Times New Roman" w:hAnsi="Times New Roman" w:cs="Times New Roman"/>
          <w:color w:val="000000"/>
          <w:sz w:val="24"/>
          <w:szCs w:val="24"/>
        </w:rPr>
      </w:pPr>
      <w:r w:rsidRPr="00930A9E">
        <w:rPr>
          <w:rFonts w:ascii="Times New Roman" w:hAnsi="Times New Roman" w:cs="Times New Roman"/>
          <w:color w:val="000000"/>
          <w:sz w:val="24"/>
          <w:szCs w:val="24"/>
        </w:rPr>
        <w:t xml:space="preserve">The </w:t>
      </w:r>
      <w:r w:rsidR="00317C48" w:rsidRPr="00930A9E">
        <w:rPr>
          <w:rFonts w:ascii="Times New Roman" w:hAnsi="Times New Roman" w:cs="Times New Roman"/>
          <w:color w:val="000000"/>
          <w:sz w:val="24"/>
          <w:szCs w:val="24"/>
        </w:rPr>
        <w:t xml:space="preserve">Service Provider </w:t>
      </w:r>
      <w:r w:rsidRPr="00930A9E">
        <w:rPr>
          <w:rFonts w:ascii="Times New Roman" w:hAnsi="Times New Roman" w:cs="Times New Roman"/>
          <w:color w:val="000000"/>
          <w:sz w:val="24"/>
          <w:szCs w:val="24"/>
        </w:rPr>
        <w:t xml:space="preserve">shall take all appropriate measures to prevent sexual exploitation or abuse of any beneficiary of the services provided under this </w:t>
      </w:r>
      <w:r w:rsidR="00317C48" w:rsidRPr="00930A9E">
        <w:rPr>
          <w:rFonts w:ascii="Times New Roman" w:hAnsi="Times New Roman" w:cs="Times New Roman"/>
          <w:color w:val="000000"/>
          <w:sz w:val="24"/>
          <w:szCs w:val="24"/>
        </w:rPr>
        <w:t>Agreement</w:t>
      </w:r>
      <w:r w:rsidRPr="00930A9E">
        <w:rPr>
          <w:rFonts w:ascii="Times New Roman" w:hAnsi="Times New Roman" w:cs="Times New Roman"/>
          <w:color w:val="000000"/>
          <w:sz w:val="24"/>
          <w:szCs w:val="24"/>
        </w:rPr>
        <w:t xml:space="preserve">, or to any persons related to such beneficiaries, by its employees or any other persons engaged and controlled by the </w:t>
      </w:r>
      <w:r w:rsidR="00317C48" w:rsidRPr="00930A9E">
        <w:rPr>
          <w:rFonts w:ascii="Times New Roman" w:hAnsi="Times New Roman" w:cs="Times New Roman"/>
          <w:color w:val="000000"/>
          <w:sz w:val="24"/>
          <w:szCs w:val="24"/>
        </w:rPr>
        <w:t>Service Provider</w:t>
      </w:r>
      <w:r w:rsidRPr="00930A9E">
        <w:rPr>
          <w:rFonts w:ascii="Times New Roman" w:hAnsi="Times New Roman" w:cs="Times New Roman"/>
          <w:color w:val="000000"/>
          <w:sz w:val="24"/>
          <w:szCs w:val="24"/>
        </w:rPr>
        <w:t xml:space="preserve"> to perform any services under </w:t>
      </w:r>
      <w:r w:rsidR="00317C48" w:rsidRPr="00930A9E">
        <w:rPr>
          <w:rFonts w:ascii="Times New Roman" w:hAnsi="Times New Roman" w:cs="Times New Roman"/>
          <w:color w:val="000000"/>
          <w:sz w:val="24"/>
          <w:szCs w:val="24"/>
        </w:rPr>
        <w:t>this Agreement</w:t>
      </w:r>
      <w:r w:rsidRPr="00930A9E">
        <w:rPr>
          <w:rFonts w:ascii="Times New Roman" w:hAnsi="Times New Roman" w:cs="Times New Roman"/>
          <w:color w:val="000000"/>
          <w:sz w:val="24"/>
          <w:szCs w:val="24"/>
        </w:rPr>
        <w:t xml:space="preserve">. For these purposes, sexual activity with any person less than eighteen years of age shall constitute the sexual exploitation and abuse of such person. In addition, the </w:t>
      </w:r>
      <w:r w:rsidR="00317C48" w:rsidRPr="00930A9E">
        <w:rPr>
          <w:rFonts w:ascii="Times New Roman" w:hAnsi="Times New Roman" w:cs="Times New Roman"/>
          <w:color w:val="000000"/>
          <w:sz w:val="24"/>
          <w:szCs w:val="24"/>
        </w:rPr>
        <w:t>Service Provider</w:t>
      </w:r>
      <w:r w:rsidRPr="00930A9E">
        <w:rPr>
          <w:rFonts w:ascii="Times New Roman" w:hAnsi="Times New Roman" w:cs="Times New Roman"/>
          <w:color w:val="000000"/>
          <w:sz w:val="24"/>
          <w:szCs w:val="24"/>
        </w:rPr>
        <w:t xml:space="preserve"> shall refrain from, and shall take all reasonable and appropriate measures to prohibit its employees or other persons engaged and controlled by it from exchanging any money, goods, services, or other things of value, for sexual favours or activities, or from engaging in any sexual activities that are exploitive or degrading to any beneficiary of the services provided under </w:t>
      </w:r>
      <w:r w:rsidR="00317C48" w:rsidRPr="00930A9E">
        <w:rPr>
          <w:rFonts w:ascii="Times New Roman" w:hAnsi="Times New Roman" w:cs="Times New Roman"/>
          <w:color w:val="000000"/>
          <w:sz w:val="24"/>
          <w:szCs w:val="24"/>
        </w:rPr>
        <w:t xml:space="preserve">this Agreement </w:t>
      </w:r>
      <w:r w:rsidRPr="00930A9E">
        <w:rPr>
          <w:rFonts w:ascii="Times New Roman" w:hAnsi="Times New Roman" w:cs="Times New Roman"/>
          <w:color w:val="000000"/>
          <w:sz w:val="24"/>
          <w:szCs w:val="24"/>
        </w:rPr>
        <w:t xml:space="preserve">or to any persons related to such beneficiaries. The </w:t>
      </w:r>
      <w:r w:rsidR="00317C48" w:rsidRPr="00930A9E">
        <w:rPr>
          <w:rFonts w:ascii="Times New Roman" w:hAnsi="Times New Roman" w:cs="Times New Roman"/>
          <w:color w:val="000000"/>
          <w:sz w:val="24"/>
          <w:szCs w:val="24"/>
        </w:rPr>
        <w:t>Service Provider</w:t>
      </w:r>
      <w:r w:rsidRPr="00930A9E">
        <w:rPr>
          <w:rFonts w:ascii="Times New Roman" w:hAnsi="Times New Roman" w:cs="Times New Roman"/>
          <w:color w:val="000000"/>
          <w:sz w:val="24"/>
          <w:szCs w:val="24"/>
        </w:rPr>
        <w:t xml:space="preserve"> acknowledges and agrees that the provisions hereof constitute an essential term of </w:t>
      </w:r>
      <w:r w:rsidR="00317C48" w:rsidRPr="00930A9E">
        <w:rPr>
          <w:rFonts w:ascii="Times New Roman" w:hAnsi="Times New Roman" w:cs="Times New Roman"/>
          <w:color w:val="000000"/>
          <w:sz w:val="24"/>
          <w:szCs w:val="24"/>
        </w:rPr>
        <w:t xml:space="preserve">this Agreement </w:t>
      </w:r>
      <w:r w:rsidRPr="00930A9E">
        <w:rPr>
          <w:rFonts w:ascii="Times New Roman" w:hAnsi="Times New Roman" w:cs="Times New Roman"/>
          <w:color w:val="000000"/>
          <w:sz w:val="24"/>
          <w:szCs w:val="24"/>
        </w:rPr>
        <w:t xml:space="preserve">and that any breach of these provisions shall entitle the Organization to terminate </w:t>
      </w:r>
      <w:r w:rsidR="00317C48" w:rsidRPr="00930A9E">
        <w:rPr>
          <w:rFonts w:ascii="Times New Roman" w:hAnsi="Times New Roman" w:cs="Times New Roman"/>
          <w:color w:val="000000"/>
          <w:sz w:val="24"/>
          <w:szCs w:val="24"/>
        </w:rPr>
        <w:t xml:space="preserve">this Agreement </w:t>
      </w:r>
      <w:r w:rsidRPr="00930A9E">
        <w:rPr>
          <w:rFonts w:ascii="Times New Roman" w:hAnsi="Times New Roman" w:cs="Times New Roman"/>
          <w:color w:val="000000"/>
          <w:sz w:val="24"/>
          <w:szCs w:val="24"/>
        </w:rPr>
        <w:t xml:space="preserve">immediately upon notice to the </w:t>
      </w:r>
      <w:r w:rsidR="00317C48" w:rsidRPr="00930A9E">
        <w:rPr>
          <w:rFonts w:ascii="Times New Roman" w:hAnsi="Times New Roman" w:cs="Times New Roman"/>
          <w:color w:val="000000"/>
          <w:sz w:val="24"/>
          <w:szCs w:val="24"/>
        </w:rPr>
        <w:t>Service Provider</w:t>
      </w:r>
      <w:r w:rsidRPr="00930A9E">
        <w:rPr>
          <w:rFonts w:ascii="Times New Roman" w:hAnsi="Times New Roman" w:cs="Times New Roman"/>
          <w:color w:val="000000"/>
          <w:sz w:val="24"/>
          <w:szCs w:val="24"/>
        </w:rPr>
        <w:t>, without any liability for termination charges or any other liability of any kind.</w:t>
      </w:r>
    </w:p>
    <w:p w14:paraId="4C0C4F5B" w14:textId="77777777" w:rsidR="00691EEB" w:rsidRPr="00930A9E" w:rsidRDefault="00691EEB" w:rsidP="00691EEB">
      <w:pPr>
        <w:pStyle w:val="ListParagraph"/>
        <w:ind w:left="0"/>
        <w:jc w:val="both"/>
        <w:rPr>
          <w:rFonts w:ascii="Times New Roman" w:hAnsi="Times New Roman" w:cs="Times New Roman"/>
          <w:color w:val="000000"/>
          <w:sz w:val="24"/>
          <w:szCs w:val="24"/>
        </w:rPr>
      </w:pPr>
    </w:p>
    <w:p w14:paraId="0F4D37B2" w14:textId="77777777" w:rsidR="00805B0D" w:rsidRPr="00FF5899" w:rsidRDefault="00805B0D" w:rsidP="003B5841">
      <w:pPr>
        <w:pStyle w:val="ListParagraph"/>
        <w:ind w:left="0"/>
        <w:jc w:val="both"/>
        <w:rPr>
          <w:rFonts w:ascii="Times New Roman" w:hAnsi="Times New Roman" w:cs="Times New Roman"/>
          <w:noProof w:val="0"/>
        </w:rPr>
      </w:pPr>
    </w:p>
    <w:p w14:paraId="205E4EC7" w14:textId="77777777" w:rsidR="003B5841" w:rsidRPr="00930A9E" w:rsidRDefault="00805B0D" w:rsidP="00A676EA">
      <w:pPr>
        <w:pStyle w:val="ListParagraph"/>
        <w:numPr>
          <w:ilvl w:val="0"/>
          <w:numId w:val="2"/>
        </w:numPr>
        <w:rPr>
          <w:rStyle w:val="Underline"/>
          <w:rFonts w:ascii="Times New Roman" w:hAnsi="Times New Roman" w:cs="Times New Roman"/>
          <w:sz w:val="24"/>
          <w:szCs w:val="24"/>
        </w:rPr>
      </w:pPr>
      <w:r w:rsidRPr="00930A9E">
        <w:rPr>
          <w:rStyle w:val="Underline"/>
          <w:rFonts w:ascii="Times New Roman" w:hAnsi="Times New Roman" w:cs="Times New Roman"/>
          <w:sz w:val="24"/>
          <w:szCs w:val="24"/>
        </w:rPr>
        <w:t xml:space="preserve">Reporting and Record Maintenance Requirements </w:t>
      </w:r>
    </w:p>
    <w:p w14:paraId="5D00FB16" w14:textId="77777777" w:rsidR="00805B0D" w:rsidRPr="00FF5899" w:rsidRDefault="00805B0D" w:rsidP="003B5841">
      <w:pPr>
        <w:jc w:val="both"/>
        <w:rPr>
          <w:rStyle w:val="Underline"/>
        </w:rPr>
      </w:pPr>
    </w:p>
    <w:p w14:paraId="09AD702F" w14:textId="77777777" w:rsidR="00805B0D" w:rsidRPr="00930A9E" w:rsidRDefault="00805B0D" w:rsidP="00A676EA">
      <w:pPr>
        <w:pStyle w:val="ListParagraph"/>
        <w:numPr>
          <w:ilvl w:val="0"/>
          <w:numId w:val="7"/>
        </w:numPr>
        <w:jc w:val="both"/>
        <w:rPr>
          <w:rFonts w:ascii="Times New Roman" w:hAnsi="Times New Roman" w:cs="Times New Roman"/>
          <w:iCs/>
          <w:sz w:val="24"/>
          <w:szCs w:val="24"/>
        </w:rPr>
      </w:pPr>
      <w:r w:rsidRPr="00930A9E">
        <w:rPr>
          <w:rFonts w:ascii="Times New Roman" w:hAnsi="Times New Roman" w:cs="Times New Roman"/>
          <w:sz w:val="24"/>
          <w:szCs w:val="24"/>
        </w:rPr>
        <w:t xml:space="preserve">The Service Provider shall submit to the Responsible Officer named in paragraph </w:t>
      </w:r>
      <w:r w:rsidR="005542A0">
        <w:rPr>
          <w:rFonts w:ascii="Times New Roman" w:hAnsi="Times New Roman" w:cs="Times New Roman"/>
          <w:sz w:val="24"/>
          <w:szCs w:val="24"/>
        </w:rPr>
        <w:t>3</w:t>
      </w:r>
      <w:r w:rsidRPr="00930A9E">
        <w:rPr>
          <w:rFonts w:ascii="Times New Roman" w:hAnsi="Times New Roman" w:cs="Times New Roman"/>
          <w:sz w:val="24"/>
          <w:szCs w:val="24"/>
        </w:rPr>
        <w:t xml:space="preserve">, the Reports listed in the Annex on the dates set forth therein, including a final report consisting of a narrative report and financial report (“Final Report”) within </w:t>
      </w:r>
      <w:r w:rsidRPr="00930A9E">
        <w:rPr>
          <w:rStyle w:val="Italic"/>
          <w:rFonts w:ascii="Times New Roman" w:hAnsi="Times New Roman" w:cs="Times New Roman"/>
          <w:i w:val="0"/>
          <w:sz w:val="24"/>
          <w:szCs w:val="24"/>
        </w:rPr>
        <w:t xml:space="preserve">30 days </w:t>
      </w:r>
      <w:r w:rsidRPr="00930A9E">
        <w:rPr>
          <w:rFonts w:ascii="Times New Roman" w:hAnsi="Times New Roman" w:cs="Times New Roman"/>
          <w:sz w:val="24"/>
          <w:szCs w:val="24"/>
        </w:rPr>
        <w:t xml:space="preserve">following the completion of the Services.  The Final Report must be sufficiently detailed to allow certification of deliverables and of expenditures.  The financial report shall be signed and certified as to its correctness by a duly designated representative of the Service Provider (e.g. executive officer, chief financial officer, chief accountant or similar). </w:t>
      </w:r>
    </w:p>
    <w:p w14:paraId="5DB571D8" w14:textId="77777777" w:rsidR="00805B0D" w:rsidRPr="00930A9E" w:rsidRDefault="00805B0D" w:rsidP="003B5841">
      <w:pPr>
        <w:jc w:val="both"/>
        <w:rPr>
          <w:szCs w:val="24"/>
        </w:rPr>
      </w:pPr>
    </w:p>
    <w:p w14:paraId="14DD6335" w14:textId="77777777" w:rsidR="00805B0D" w:rsidRPr="00FF5899" w:rsidRDefault="00805B0D" w:rsidP="00A676EA">
      <w:pPr>
        <w:pStyle w:val="ListParagraph"/>
        <w:numPr>
          <w:ilvl w:val="0"/>
          <w:numId w:val="7"/>
        </w:numPr>
        <w:jc w:val="both"/>
      </w:pPr>
      <w:r w:rsidRPr="00930A9E">
        <w:rPr>
          <w:rFonts w:ascii="Times New Roman" w:hAnsi="Times New Roman" w:cs="Times New Roman"/>
          <w:sz w:val="24"/>
          <w:szCs w:val="24"/>
        </w:rPr>
        <w:t>The Service Provider shall keep accurate financial records and maintain supporting documentation showing the utilization of inputs and funds under this Agreement and any other documentation related to the Services for a period of five years following termination or  expiry of the Agreement, during which period FAO, or a person designated by FAO, or the relevant auditing authority (e.g. national audit office) shall have the right, at any time, to conduct reviews and/or audits re</w:t>
      </w:r>
      <w:r w:rsidR="00CD6578">
        <w:rPr>
          <w:rFonts w:ascii="Times New Roman" w:hAnsi="Times New Roman" w:cs="Times New Roman"/>
          <w:sz w:val="24"/>
          <w:szCs w:val="24"/>
        </w:rPr>
        <w:t>lating to any aspect of this Ag</w:t>
      </w:r>
      <w:r w:rsidR="005C106C">
        <w:rPr>
          <w:rFonts w:ascii="Times New Roman" w:hAnsi="Times New Roman" w:cs="Times New Roman"/>
          <w:sz w:val="24"/>
          <w:szCs w:val="24"/>
        </w:rPr>
        <w:t>r</w:t>
      </w:r>
      <w:r w:rsidR="00CD6578">
        <w:rPr>
          <w:rFonts w:ascii="Times New Roman" w:hAnsi="Times New Roman" w:cs="Times New Roman"/>
          <w:sz w:val="24"/>
          <w:szCs w:val="24"/>
        </w:rPr>
        <w:t>eeme</w:t>
      </w:r>
      <w:r w:rsidRPr="00930A9E">
        <w:rPr>
          <w:rFonts w:ascii="Times New Roman" w:hAnsi="Times New Roman" w:cs="Times New Roman"/>
          <w:sz w:val="24"/>
          <w:szCs w:val="24"/>
        </w:rPr>
        <w:t>nt.  The Service Provider shall provide its full and timely cooperation with any such review or audit.  Full and timely cooperation shall include, but not be limited to, making available employees or agents and granting to FAO or other designated person or relevant authority, access at reasonable times and conditions to the Service Provider’s premises or other sites where documentation related to this Agreement is kept or activities related to this Agreement are carried out.</w:t>
      </w:r>
    </w:p>
    <w:p w14:paraId="0C33A5C6" w14:textId="77777777" w:rsidR="00805B0D" w:rsidRPr="00FF5899" w:rsidRDefault="00805B0D" w:rsidP="00805B0D">
      <w:pPr>
        <w:rPr>
          <w:szCs w:val="24"/>
        </w:rPr>
      </w:pPr>
    </w:p>
    <w:p w14:paraId="346B5547" w14:textId="77777777" w:rsidR="00805B0D" w:rsidRPr="00FF5899" w:rsidRDefault="00805B0D" w:rsidP="00A676EA">
      <w:pPr>
        <w:pStyle w:val="ListParagraph"/>
        <w:numPr>
          <w:ilvl w:val="0"/>
          <w:numId w:val="2"/>
        </w:numPr>
        <w:rPr>
          <w:rFonts w:ascii="Times New Roman" w:hAnsi="Times New Roman" w:cs="Times New Roman"/>
          <w:noProof w:val="0"/>
          <w:sz w:val="24"/>
          <w:szCs w:val="24"/>
          <w:u w:val="single"/>
        </w:rPr>
      </w:pPr>
      <w:r w:rsidRPr="00FF5899">
        <w:rPr>
          <w:rFonts w:ascii="Times New Roman" w:hAnsi="Times New Roman" w:cs="Times New Roman"/>
          <w:noProof w:val="0"/>
          <w:sz w:val="24"/>
          <w:szCs w:val="24"/>
          <w:u w:val="single"/>
        </w:rPr>
        <w:t xml:space="preserve">Delays and Termination </w:t>
      </w:r>
    </w:p>
    <w:p w14:paraId="14B34F0D" w14:textId="77777777" w:rsidR="00805B0D" w:rsidRPr="00FF5899" w:rsidRDefault="00805B0D" w:rsidP="00805B0D">
      <w:pPr>
        <w:pStyle w:val="SeqList2"/>
        <w:tabs>
          <w:tab w:val="clear" w:pos="3402"/>
          <w:tab w:val="left" w:pos="1080"/>
          <w:tab w:val="left" w:pos="1440"/>
        </w:tabs>
        <w:ind w:left="0" w:firstLine="0"/>
        <w:rPr>
          <w:rFonts w:ascii="Times New Roman" w:hAnsi="Times New Roman" w:cs="Times New Roman"/>
          <w:noProof w:val="0"/>
          <w:sz w:val="24"/>
          <w:szCs w:val="24"/>
          <w:u w:val="single"/>
        </w:rPr>
      </w:pPr>
    </w:p>
    <w:p w14:paraId="3DEC596C" w14:textId="77777777" w:rsidR="00805B0D" w:rsidRPr="00FF5899" w:rsidRDefault="00805B0D" w:rsidP="000C51A2">
      <w:pPr>
        <w:pStyle w:val="SeqList2"/>
        <w:numPr>
          <w:ilvl w:val="0"/>
          <w:numId w:val="8"/>
        </w:numPr>
        <w:tabs>
          <w:tab w:val="left" w:pos="709"/>
        </w:tabs>
        <w:jc w:val="both"/>
        <w:rPr>
          <w:rFonts w:ascii="Times New Roman" w:hAnsi="Times New Roman" w:cs="Times New Roman"/>
          <w:noProof w:val="0"/>
          <w:sz w:val="24"/>
          <w:szCs w:val="24"/>
        </w:rPr>
      </w:pPr>
      <w:r w:rsidRPr="00FF5899">
        <w:rPr>
          <w:rFonts w:ascii="Times New Roman" w:hAnsi="Times New Roman" w:cs="Times New Roman"/>
          <w:sz w:val="24"/>
          <w:szCs w:val="24"/>
        </w:rPr>
        <w:t xml:space="preserve">The Agreement shall enter into force upon signature by both Parties and shall remain in force until the Services have been satisfactorily provided or until otherwise terminated in accordance with the provisions herein.  </w:t>
      </w:r>
    </w:p>
    <w:p w14:paraId="2F2F6AD0" w14:textId="77777777" w:rsidR="00805B0D" w:rsidRPr="00FF5899" w:rsidRDefault="00805B0D" w:rsidP="000C51A2">
      <w:pPr>
        <w:pStyle w:val="SeqList2"/>
        <w:tabs>
          <w:tab w:val="clear" w:pos="3402"/>
          <w:tab w:val="left" w:pos="709"/>
        </w:tabs>
        <w:ind w:left="0" w:firstLine="0"/>
        <w:jc w:val="both"/>
        <w:rPr>
          <w:rFonts w:ascii="Times New Roman" w:hAnsi="Times New Roman" w:cs="Times New Roman"/>
          <w:noProof w:val="0"/>
          <w:sz w:val="24"/>
          <w:szCs w:val="24"/>
        </w:rPr>
      </w:pPr>
    </w:p>
    <w:p w14:paraId="49217A97" w14:textId="77777777" w:rsidR="00805B0D" w:rsidRPr="00FF5899" w:rsidRDefault="00805B0D" w:rsidP="000C51A2">
      <w:pPr>
        <w:pStyle w:val="SeqList2"/>
        <w:numPr>
          <w:ilvl w:val="0"/>
          <w:numId w:val="8"/>
        </w:numPr>
        <w:tabs>
          <w:tab w:val="left" w:pos="709"/>
        </w:tabs>
        <w:jc w:val="both"/>
        <w:rPr>
          <w:rFonts w:ascii="Times New Roman" w:hAnsi="Times New Roman" w:cs="Times New Roman"/>
          <w:noProof w:val="0"/>
          <w:sz w:val="24"/>
          <w:szCs w:val="24"/>
        </w:rPr>
      </w:pPr>
      <w:r w:rsidRPr="00FF5899">
        <w:rPr>
          <w:rFonts w:ascii="Times New Roman" w:hAnsi="Times New Roman" w:cs="Times New Roman"/>
          <w:noProof w:val="0"/>
          <w:sz w:val="24"/>
          <w:szCs w:val="24"/>
        </w:rPr>
        <w:t>The Service Provider will carry out the Services in accordance with the work</w:t>
      </w:r>
      <w:r w:rsidR="00B24A90" w:rsidRPr="00FF5899">
        <w:rPr>
          <w:rFonts w:ascii="Times New Roman" w:hAnsi="Times New Roman" w:cs="Times New Roman"/>
          <w:noProof w:val="0"/>
          <w:sz w:val="24"/>
          <w:szCs w:val="24"/>
        </w:rPr>
        <w:t xml:space="preserve"> </w:t>
      </w:r>
      <w:r w:rsidRPr="00FF5899">
        <w:rPr>
          <w:rFonts w:ascii="Times New Roman" w:hAnsi="Times New Roman" w:cs="Times New Roman"/>
          <w:noProof w:val="0"/>
          <w:sz w:val="24"/>
          <w:szCs w:val="24"/>
        </w:rPr>
        <w:t>plan and within the timeframe set forth in the Annex and shall notify FAO of any delays that will prevent delivery of the Services in accordance with the work</w:t>
      </w:r>
      <w:r w:rsidR="00B24A90" w:rsidRPr="00FF5899">
        <w:rPr>
          <w:rFonts w:ascii="Times New Roman" w:hAnsi="Times New Roman" w:cs="Times New Roman"/>
          <w:noProof w:val="0"/>
          <w:sz w:val="24"/>
          <w:szCs w:val="24"/>
        </w:rPr>
        <w:t xml:space="preserve"> </w:t>
      </w:r>
      <w:r w:rsidRPr="00FF5899">
        <w:rPr>
          <w:rFonts w:ascii="Times New Roman" w:hAnsi="Times New Roman" w:cs="Times New Roman"/>
          <w:noProof w:val="0"/>
          <w:sz w:val="24"/>
          <w:szCs w:val="24"/>
        </w:rPr>
        <w:t xml:space="preserve">plan and within the timeframe set forth in the Annex.  </w:t>
      </w:r>
    </w:p>
    <w:p w14:paraId="2468C235" w14:textId="77777777" w:rsidR="00805B0D" w:rsidRPr="00FF5899" w:rsidRDefault="00805B0D" w:rsidP="000C51A2">
      <w:pPr>
        <w:pStyle w:val="SeqList2"/>
        <w:tabs>
          <w:tab w:val="clear" w:pos="3402"/>
          <w:tab w:val="left" w:pos="709"/>
        </w:tabs>
        <w:ind w:left="0" w:firstLine="0"/>
        <w:rPr>
          <w:rFonts w:ascii="Times New Roman" w:hAnsi="Times New Roman" w:cs="Times New Roman"/>
          <w:noProof w:val="0"/>
          <w:sz w:val="24"/>
          <w:szCs w:val="24"/>
        </w:rPr>
      </w:pPr>
    </w:p>
    <w:p w14:paraId="61EF2C71" w14:textId="77777777" w:rsidR="00805B0D" w:rsidRPr="00FF5899" w:rsidRDefault="00805B0D" w:rsidP="000C51A2">
      <w:pPr>
        <w:pStyle w:val="SeqList2"/>
        <w:numPr>
          <w:ilvl w:val="0"/>
          <w:numId w:val="8"/>
        </w:numPr>
        <w:tabs>
          <w:tab w:val="left" w:pos="709"/>
        </w:tabs>
        <w:jc w:val="both"/>
        <w:rPr>
          <w:rFonts w:ascii="Times New Roman" w:hAnsi="Times New Roman" w:cs="Times New Roman"/>
          <w:sz w:val="24"/>
          <w:szCs w:val="24"/>
        </w:rPr>
      </w:pPr>
      <w:r w:rsidRPr="00FF5899">
        <w:rPr>
          <w:rFonts w:ascii="Times New Roman" w:hAnsi="Times New Roman" w:cs="Times New Roman"/>
          <w:sz w:val="24"/>
          <w:szCs w:val="24"/>
        </w:rPr>
        <w:t>FAO may suspend or cancel all or part of this Agreement, obtain the Services elsewhere and make corresponding adjustments to any payments that may be due to the Service Provider, if the Service Provider fails to make delivery, or perform to a standard considered acceptable to FAO. Subject to consultation with the Service Provider, the determination of FAO, relating to this provision, shall be binding.</w:t>
      </w:r>
    </w:p>
    <w:p w14:paraId="2F88C5F1" w14:textId="77777777" w:rsidR="00805B0D" w:rsidRPr="00FF5899" w:rsidRDefault="00805B0D" w:rsidP="000C51A2">
      <w:pPr>
        <w:pStyle w:val="SeqList2"/>
        <w:tabs>
          <w:tab w:val="clear" w:pos="3402"/>
          <w:tab w:val="left" w:pos="709"/>
        </w:tabs>
        <w:ind w:left="0" w:firstLine="0"/>
        <w:jc w:val="both"/>
        <w:rPr>
          <w:rFonts w:ascii="Times New Roman" w:hAnsi="Times New Roman" w:cs="Times New Roman"/>
          <w:sz w:val="24"/>
          <w:szCs w:val="24"/>
        </w:rPr>
      </w:pPr>
    </w:p>
    <w:p w14:paraId="2D1E6EB1" w14:textId="77777777" w:rsidR="00805B0D" w:rsidRPr="00FF5899" w:rsidRDefault="00805B0D" w:rsidP="000C51A2">
      <w:pPr>
        <w:pStyle w:val="SeqList2"/>
        <w:numPr>
          <w:ilvl w:val="0"/>
          <w:numId w:val="8"/>
        </w:numPr>
        <w:tabs>
          <w:tab w:val="left" w:pos="709"/>
        </w:tabs>
        <w:jc w:val="both"/>
        <w:rPr>
          <w:rFonts w:ascii="Times New Roman" w:hAnsi="Times New Roman" w:cs="Times New Roman"/>
          <w:sz w:val="24"/>
          <w:szCs w:val="24"/>
        </w:rPr>
      </w:pPr>
      <w:r w:rsidRPr="00FF5899">
        <w:rPr>
          <w:rFonts w:ascii="Times New Roman" w:hAnsi="Times New Roman" w:cs="Times New Roman"/>
          <w:sz w:val="24"/>
          <w:szCs w:val="24"/>
        </w:rPr>
        <w:t xml:space="preserve">If at any time during the course of this Agreement it becomes impossible for the parties to perform any of their obligations for reasons of Force Majeure, that party shall promptly notify the other in writing of the existence of such Force Majeure. The party giving notice is thereby relieved from such obligations as long as Force Majeure persists. </w:t>
      </w:r>
      <w:r w:rsidRPr="00FF5899">
        <w:rPr>
          <w:rFonts w:ascii="Times New Roman" w:hAnsi="Times New Roman" w:cs="Times New Roman"/>
          <w:color w:val="000000"/>
          <w:sz w:val="24"/>
          <w:szCs w:val="24"/>
        </w:rPr>
        <w:t xml:space="preserve">For the purpose of this Agreement, the term </w:t>
      </w:r>
      <w:r w:rsidRPr="00FF5899">
        <w:rPr>
          <w:rFonts w:ascii="Times New Roman" w:hAnsi="Times New Roman" w:cs="Times New Roman"/>
          <w:color w:val="000000"/>
          <w:sz w:val="24"/>
          <w:szCs w:val="24"/>
          <w:lang w:val="en-US"/>
        </w:rPr>
        <w:t xml:space="preserve">“Force Majeure” shall mean any unforeseeable exceptional situation or event beyond the Parties' control which prevents either of them from fulfilling any of their obligations under this Agreement, was not attributable to error or negligence on their part (or of their </w:t>
      </w:r>
      <w:r w:rsidRPr="00FF5899">
        <w:rPr>
          <w:rFonts w:ascii="Times New Roman" w:hAnsi="Times New Roman" w:cs="Times New Roman"/>
          <w:color w:val="000000"/>
          <w:sz w:val="24"/>
          <w:szCs w:val="24"/>
        </w:rPr>
        <w:t>personnel, agents, or other representatives, or authorized subcontractors</w:t>
      </w:r>
      <w:r w:rsidRPr="00FF5899">
        <w:rPr>
          <w:rFonts w:ascii="Times New Roman" w:hAnsi="Times New Roman" w:cs="Times New Roman"/>
          <w:color w:val="000000"/>
          <w:sz w:val="24"/>
          <w:szCs w:val="24"/>
          <w:lang w:val="en-US"/>
        </w:rPr>
        <w:t xml:space="preserve">), and proves insurmountable in spite of all due diligence. </w:t>
      </w:r>
    </w:p>
    <w:p w14:paraId="0389425D" w14:textId="77777777" w:rsidR="00805B0D" w:rsidRPr="00FF5899" w:rsidRDefault="00805B0D" w:rsidP="000C51A2">
      <w:pPr>
        <w:pStyle w:val="ListParagraph"/>
        <w:tabs>
          <w:tab w:val="left" w:pos="709"/>
        </w:tabs>
        <w:ind w:left="0"/>
        <w:jc w:val="both"/>
        <w:rPr>
          <w:rFonts w:ascii="Times New Roman" w:hAnsi="Times New Roman" w:cs="Times New Roman"/>
          <w:sz w:val="24"/>
          <w:szCs w:val="24"/>
        </w:rPr>
      </w:pPr>
    </w:p>
    <w:p w14:paraId="43C396E4" w14:textId="77777777" w:rsidR="00F862D8" w:rsidRDefault="00805B0D" w:rsidP="000C51A2">
      <w:pPr>
        <w:pStyle w:val="SeqList2"/>
        <w:numPr>
          <w:ilvl w:val="0"/>
          <w:numId w:val="8"/>
        </w:numPr>
        <w:tabs>
          <w:tab w:val="left" w:pos="709"/>
        </w:tabs>
        <w:jc w:val="both"/>
        <w:rPr>
          <w:rFonts w:ascii="Times New Roman" w:hAnsi="Times New Roman" w:cs="Times New Roman"/>
          <w:sz w:val="24"/>
          <w:szCs w:val="24"/>
        </w:rPr>
      </w:pPr>
      <w:r w:rsidRPr="00FF5899">
        <w:rPr>
          <w:rFonts w:ascii="Times New Roman" w:hAnsi="Times New Roman" w:cs="Times New Roman"/>
          <w:sz w:val="24"/>
          <w:szCs w:val="24"/>
        </w:rPr>
        <w:t>FAO shall have the right to terminate this Agreement, by written notice to this effect, if it considers that continued implementation of the Agreement is impossible or impractical:</w:t>
      </w:r>
    </w:p>
    <w:p w14:paraId="41809001" w14:textId="77777777" w:rsidR="00F862D8" w:rsidRDefault="00F862D8" w:rsidP="00F862D8">
      <w:pPr>
        <w:pStyle w:val="ListParagraph"/>
        <w:rPr>
          <w:rFonts w:ascii="Times New Roman" w:hAnsi="Times New Roman" w:cs="Times New Roman"/>
          <w:sz w:val="24"/>
          <w:szCs w:val="24"/>
        </w:rPr>
      </w:pPr>
    </w:p>
    <w:p w14:paraId="7C2154C5" w14:textId="77777777" w:rsidR="00805B0D" w:rsidRPr="00FF5899" w:rsidRDefault="00805B0D" w:rsidP="00A676EA">
      <w:pPr>
        <w:pStyle w:val="Heading2"/>
        <w:numPr>
          <w:ilvl w:val="0"/>
          <w:numId w:val="9"/>
        </w:numPr>
        <w:spacing w:before="120" w:after="120"/>
        <w:ind w:hanging="11"/>
        <w:jc w:val="both"/>
        <w:rPr>
          <w:rFonts w:ascii="Times New Roman" w:hAnsi="Times New Roman"/>
          <w:b w:val="0"/>
          <w:i w:val="0"/>
        </w:rPr>
      </w:pPr>
      <w:r w:rsidRPr="00FF5899">
        <w:rPr>
          <w:rFonts w:ascii="Times New Roman" w:hAnsi="Times New Roman"/>
          <w:b w:val="0"/>
          <w:i w:val="0"/>
        </w:rPr>
        <w:t>for unforeseen causes beyond the control of FAO;</w:t>
      </w:r>
    </w:p>
    <w:p w14:paraId="25BE04AD" w14:textId="77777777" w:rsidR="00805B0D" w:rsidRPr="00FF5899" w:rsidRDefault="00805B0D" w:rsidP="00A676EA">
      <w:pPr>
        <w:pStyle w:val="Heading2"/>
        <w:numPr>
          <w:ilvl w:val="0"/>
          <w:numId w:val="9"/>
        </w:numPr>
        <w:spacing w:before="120" w:after="120"/>
        <w:ind w:left="1418" w:hanging="709"/>
        <w:jc w:val="both"/>
        <w:rPr>
          <w:rFonts w:ascii="Times New Roman" w:hAnsi="Times New Roman"/>
          <w:b w:val="0"/>
          <w:i w:val="0"/>
        </w:rPr>
      </w:pPr>
      <w:r w:rsidRPr="00FF5899">
        <w:rPr>
          <w:rFonts w:ascii="Times New Roman" w:hAnsi="Times New Roman"/>
          <w:b w:val="0"/>
          <w:i w:val="0"/>
        </w:rPr>
        <w:t>in the event of a default or delay on the part of the Service Provider after written notice by FAO which provides a reasonable period to remedy the default or delay.</w:t>
      </w:r>
    </w:p>
    <w:p w14:paraId="05C6251C" w14:textId="77777777" w:rsidR="00805B0D" w:rsidRPr="00FF5899" w:rsidRDefault="00805B0D" w:rsidP="003B5841">
      <w:pPr>
        <w:pStyle w:val="NewPara"/>
        <w:tabs>
          <w:tab w:val="clear" w:pos="2268"/>
        </w:tabs>
        <w:ind w:left="0" w:firstLine="0"/>
        <w:jc w:val="both"/>
        <w:rPr>
          <w:rFonts w:ascii="Times New Roman" w:hAnsi="Times New Roman" w:cs="Times New Roman"/>
        </w:rPr>
      </w:pPr>
    </w:p>
    <w:p w14:paraId="1D8A68DC" w14:textId="77777777" w:rsidR="00805B0D" w:rsidRPr="00FF5899" w:rsidRDefault="00805B0D" w:rsidP="000C51A2">
      <w:pPr>
        <w:pStyle w:val="SeqList2"/>
        <w:numPr>
          <w:ilvl w:val="0"/>
          <w:numId w:val="8"/>
        </w:numPr>
        <w:tabs>
          <w:tab w:val="left" w:pos="709"/>
        </w:tabs>
        <w:jc w:val="both"/>
        <w:rPr>
          <w:rFonts w:ascii="Times New Roman" w:hAnsi="Times New Roman" w:cs="Times New Roman"/>
          <w:sz w:val="24"/>
          <w:szCs w:val="24"/>
        </w:rPr>
      </w:pPr>
      <w:r w:rsidRPr="00FF5899">
        <w:rPr>
          <w:rFonts w:ascii="Times New Roman" w:hAnsi="Times New Roman" w:cs="Times New Roman"/>
          <w:sz w:val="24"/>
          <w:szCs w:val="24"/>
        </w:rPr>
        <w:t xml:space="preserve">In the event of termination as per </w:t>
      </w:r>
      <w:r w:rsidR="005542A0">
        <w:rPr>
          <w:rFonts w:ascii="Times New Roman" w:hAnsi="Times New Roman" w:cs="Times New Roman"/>
          <w:sz w:val="24"/>
          <w:szCs w:val="24"/>
        </w:rPr>
        <w:t>8</w:t>
      </w:r>
      <w:r w:rsidRPr="00FF5899">
        <w:rPr>
          <w:rFonts w:ascii="Times New Roman" w:hAnsi="Times New Roman" w:cs="Times New Roman"/>
          <w:sz w:val="24"/>
          <w:szCs w:val="24"/>
        </w:rPr>
        <w:t>e) above, the following shall apply:</w:t>
      </w:r>
    </w:p>
    <w:p w14:paraId="61E5708C" w14:textId="77777777" w:rsidR="00805B0D" w:rsidRPr="00FF5899" w:rsidRDefault="00805B0D" w:rsidP="003B5841">
      <w:pPr>
        <w:pStyle w:val="SeqList2"/>
        <w:tabs>
          <w:tab w:val="clear" w:pos="3402"/>
        </w:tabs>
        <w:ind w:left="0" w:firstLine="0"/>
        <w:jc w:val="both"/>
        <w:rPr>
          <w:rFonts w:ascii="Times New Roman" w:hAnsi="Times New Roman" w:cs="Times New Roman"/>
          <w:noProof w:val="0"/>
          <w:sz w:val="24"/>
          <w:szCs w:val="24"/>
        </w:rPr>
      </w:pPr>
    </w:p>
    <w:p w14:paraId="3A1BA6A4" w14:textId="77777777" w:rsidR="00805B0D" w:rsidRPr="00F862D8" w:rsidRDefault="00805B0D" w:rsidP="00A676EA">
      <w:pPr>
        <w:pStyle w:val="Heading2"/>
        <w:numPr>
          <w:ilvl w:val="0"/>
          <w:numId w:val="10"/>
        </w:numPr>
        <w:spacing w:before="120" w:after="120"/>
        <w:ind w:left="1418" w:hanging="709"/>
        <w:jc w:val="both"/>
        <w:rPr>
          <w:rFonts w:ascii="Times New Roman" w:hAnsi="Times New Roman"/>
          <w:b w:val="0"/>
          <w:i w:val="0"/>
        </w:rPr>
      </w:pPr>
      <w:r w:rsidRPr="00F862D8">
        <w:rPr>
          <w:rFonts w:ascii="Times New Roman" w:hAnsi="Times New Roman"/>
          <w:b w:val="0"/>
          <w:i w:val="0"/>
        </w:rPr>
        <w:t>termination for unforeseen causes beyond its control, FAO shall complete all payments for expenses which have been incurred by the Service Provider up to the effective date of termination.</w:t>
      </w:r>
    </w:p>
    <w:p w14:paraId="51D4BE1D" w14:textId="77777777" w:rsidR="00805B0D" w:rsidRPr="00F862D8" w:rsidRDefault="00805B0D" w:rsidP="00A676EA">
      <w:pPr>
        <w:pStyle w:val="Heading2"/>
        <w:numPr>
          <w:ilvl w:val="0"/>
          <w:numId w:val="10"/>
        </w:numPr>
        <w:spacing w:before="120" w:after="120"/>
        <w:ind w:left="1418" w:hanging="709"/>
        <w:jc w:val="both"/>
        <w:rPr>
          <w:rFonts w:ascii="Times New Roman" w:hAnsi="Times New Roman"/>
          <w:b w:val="0"/>
          <w:i w:val="0"/>
        </w:rPr>
      </w:pPr>
      <w:r w:rsidRPr="00F862D8">
        <w:rPr>
          <w:rFonts w:ascii="Times New Roman" w:hAnsi="Times New Roman"/>
          <w:b w:val="0"/>
          <w:i w:val="0"/>
        </w:rPr>
        <w:t xml:space="preserve">termination due to the Service Provider’s default or delay, the Service Provider shall refund to FAO any payment already received in respect of Services that have not been performed to a standard considered acceptable to FAO. </w:t>
      </w:r>
    </w:p>
    <w:p w14:paraId="698E44E3" w14:textId="77777777" w:rsidR="00805B0D" w:rsidRPr="00FF5899" w:rsidRDefault="00805B0D" w:rsidP="00805B0D">
      <w:pPr>
        <w:pStyle w:val="SeqList2"/>
        <w:tabs>
          <w:tab w:val="clear" w:pos="3402"/>
        </w:tabs>
        <w:ind w:left="0" w:firstLine="0"/>
        <w:rPr>
          <w:rFonts w:ascii="Times New Roman" w:hAnsi="Times New Roman" w:cs="Times New Roman"/>
          <w:noProof w:val="0"/>
          <w:sz w:val="24"/>
          <w:szCs w:val="24"/>
        </w:rPr>
      </w:pPr>
    </w:p>
    <w:p w14:paraId="11F596F4" w14:textId="77777777" w:rsidR="00805B0D" w:rsidRPr="00FF5899" w:rsidRDefault="00805B0D" w:rsidP="000C51A2">
      <w:pPr>
        <w:pStyle w:val="SeqList2"/>
        <w:numPr>
          <w:ilvl w:val="0"/>
          <w:numId w:val="8"/>
        </w:numPr>
        <w:tabs>
          <w:tab w:val="left" w:pos="709"/>
        </w:tabs>
        <w:jc w:val="both"/>
        <w:rPr>
          <w:rFonts w:ascii="Times New Roman" w:hAnsi="Times New Roman" w:cs="Times New Roman"/>
          <w:noProof w:val="0"/>
          <w:sz w:val="24"/>
          <w:szCs w:val="24"/>
        </w:rPr>
      </w:pPr>
      <w:smartTag w:uri="urn:schemas-microsoft-com:office:smarttags" w:element="PersonName">
        <w:r w:rsidRPr="00FF5899">
          <w:rPr>
            <w:rFonts w:ascii="Times New Roman" w:hAnsi="Times New Roman" w:cs="Times New Roman"/>
            <w:sz w:val="24"/>
            <w:szCs w:val="24"/>
          </w:rPr>
          <w:t>FAO</w:t>
        </w:r>
      </w:smartTag>
      <w:r w:rsidRPr="00FF5899">
        <w:rPr>
          <w:rFonts w:ascii="Times New Roman" w:hAnsi="Times New Roman" w:cs="Times New Roman"/>
          <w:sz w:val="24"/>
          <w:szCs w:val="24"/>
        </w:rPr>
        <w:t xml:space="preserve"> shall have the right to terminate this Agreement, by written notice to this effect, if </w:t>
      </w:r>
      <w:smartTag w:uri="urn:schemas-microsoft-com:office:smarttags" w:element="PersonName">
        <w:r w:rsidRPr="00FF5899">
          <w:rPr>
            <w:rFonts w:ascii="Times New Roman" w:hAnsi="Times New Roman" w:cs="Times New Roman"/>
            <w:sz w:val="24"/>
            <w:szCs w:val="24"/>
          </w:rPr>
          <w:t>FAO</w:t>
        </w:r>
      </w:smartTag>
      <w:r w:rsidRPr="00FF5899">
        <w:rPr>
          <w:rFonts w:ascii="Times New Roman" w:hAnsi="Times New Roman" w:cs="Times New Roman"/>
          <w:sz w:val="24"/>
          <w:szCs w:val="24"/>
        </w:rPr>
        <w:t xml:space="preserve"> establishes in accordance with its adminstrative procedures: </w:t>
      </w:r>
    </w:p>
    <w:p w14:paraId="15ACC3FE" w14:textId="77777777" w:rsidR="00805B0D" w:rsidRPr="00FF5899" w:rsidRDefault="00805B0D" w:rsidP="00805B0D">
      <w:pPr>
        <w:pStyle w:val="SeqList2"/>
        <w:tabs>
          <w:tab w:val="clear" w:pos="3402"/>
        </w:tabs>
        <w:ind w:left="0" w:firstLine="0"/>
        <w:rPr>
          <w:rFonts w:ascii="Times New Roman" w:hAnsi="Times New Roman" w:cs="Times New Roman"/>
          <w:noProof w:val="0"/>
          <w:sz w:val="24"/>
          <w:szCs w:val="24"/>
        </w:rPr>
      </w:pPr>
      <w:r w:rsidRPr="00FF5899">
        <w:rPr>
          <w:rFonts w:ascii="Times New Roman" w:hAnsi="Times New Roman" w:cs="Times New Roman"/>
          <w:noProof w:val="0"/>
          <w:sz w:val="24"/>
          <w:szCs w:val="24"/>
        </w:rPr>
        <w:t xml:space="preserve"> </w:t>
      </w:r>
    </w:p>
    <w:p w14:paraId="1FE7A757" w14:textId="77777777" w:rsidR="00805B0D" w:rsidRPr="00F862D8" w:rsidRDefault="003B5841" w:rsidP="00A676EA">
      <w:pPr>
        <w:pStyle w:val="Heading2"/>
        <w:numPr>
          <w:ilvl w:val="0"/>
          <w:numId w:val="11"/>
        </w:numPr>
        <w:spacing w:before="120" w:after="120"/>
        <w:ind w:left="1418" w:hanging="709"/>
        <w:jc w:val="both"/>
        <w:rPr>
          <w:rFonts w:ascii="Times New Roman" w:hAnsi="Times New Roman"/>
          <w:b w:val="0"/>
          <w:i w:val="0"/>
        </w:rPr>
      </w:pPr>
      <w:r w:rsidRPr="00F862D8">
        <w:rPr>
          <w:rFonts w:ascii="Times New Roman" w:hAnsi="Times New Roman"/>
          <w:b w:val="0"/>
          <w:i w:val="0"/>
        </w:rPr>
        <w:t>irregularities, including any corrupt, fraudulent, collusive, coercive, unethical or obstr</w:t>
      </w:r>
      <w:r w:rsidR="005542A0" w:rsidRPr="00F862D8">
        <w:rPr>
          <w:rFonts w:ascii="Times New Roman" w:hAnsi="Times New Roman"/>
          <w:b w:val="0"/>
          <w:i w:val="0"/>
        </w:rPr>
        <w:t>uctive practices in paragraphs 6</w:t>
      </w:r>
      <w:r w:rsidRPr="00F862D8">
        <w:rPr>
          <w:rFonts w:ascii="Times New Roman" w:hAnsi="Times New Roman"/>
          <w:b w:val="0"/>
          <w:i w:val="0"/>
        </w:rPr>
        <w:t>i)-</w:t>
      </w:r>
      <w:r w:rsidR="005542A0" w:rsidRPr="00F862D8">
        <w:rPr>
          <w:rFonts w:ascii="Times New Roman" w:hAnsi="Times New Roman"/>
          <w:b w:val="0"/>
          <w:i w:val="0"/>
        </w:rPr>
        <w:t>p</w:t>
      </w:r>
      <w:r w:rsidRPr="00F862D8">
        <w:rPr>
          <w:rFonts w:ascii="Times New Roman" w:hAnsi="Times New Roman"/>
          <w:b w:val="0"/>
          <w:i w:val="0"/>
        </w:rPr>
        <w:t>) on the part of the Service Provider in relation to this Agreement; or</w:t>
      </w:r>
    </w:p>
    <w:p w14:paraId="150B73B3" w14:textId="77777777" w:rsidR="00805B0D" w:rsidRPr="00F862D8" w:rsidRDefault="00805B0D" w:rsidP="00A676EA">
      <w:pPr>
        <w:pStyle w:val="Heading2"/>
        <w:numPr>
          <w:ilvl w:val="0"/>
          <w:numId w:val="11"/>
        </w:numPr>
        <w:spacing w:before="120" w:after="120"/>
        <w:ind w:left="1418" w:hanging="709"/>
        <w:jc w:val="both"/>
        <w:rPr>
          <w:rFonts w:ascii="Times New Roman" w:hAnsi="Times New Roman"/>
          <w:b w:val="0"/>
          <w:i w:val="0"/>
        </w:rPr>
      </w:pPr>
      <w:r w:rsidRPr="00F862D8">
        <w:rPr>
          <w:rFonts w:ascii="Times New Roman" w:hAnsi="Times New Roman"/>
          <w:b w:val="0"/>
          <w:i w:val="0"/>
        </w:rPr>
        <w:t>a breach of the repor</w:t>
      </w:r>
      <w:r w:rsidR="005542A0" w:rsidRPr="00F862D8">
        <w:rPr>
          <w:rFonts w:ascii="Times New Roman" w:hAnsi="Times New Roman"/>
          <w:b w:val="0"/>
          <w:i w:val="0"/>
        </w:rPr>
        <w:t>ting requirements in paragraph 7</w:t>
      </w:r>
      <w:r w:rsidRPr="00F862D8">
        <w:rPr>
          <w:rFonts w:ascii="Times New Roman" w:hAnsi="Times New Roman"/>
          <w:b w:val="0"/>
          <w:i w:val="0"/>
        </w:rPr>
        <w:t xml:space="preserve"> above.</w:t>
      </w:r>
    </w:p>
    <w:p w14:paraId="73624B41" w14:textId="77777777" w:rsidR="00805B0D" w:rsidRPr="00FF5899" w:rsidRDefault="00805B0D" w:rsidP="00805B0D">
      <w:pPr>
        <w:pStyle w:val="SeqList2"/>
        <w:tabs>
          <w:tab w:val="clear" w:pos="3402"/>
        </w:tabs>
        <w:ind w:left="0" w:firstLine="0"/>
        <w:rPr>
          <w:rFonts w:ascii="Times New Roman" w:hAnsi="Times New Roman" w:cs="Times New Roman"/>
          <w:color w:val="FF0000"/>
          <w:spacing w:val="-2"/>
          <w:sz w:val="24"/>
          <w:szCs w:val="24"/>
        </w:rPr>
      </w:pPr>
    </w:p>
    <w:p w14:paraId="1CEDE36B" w14:textId="77777777" w:rsidR="00805B0D" w:rsidRPr="00FF5899" w:rsidRDefault="003B5841" w:rsidP="000C51A2">
      <w:pPr>
        <w:pStyle w:val="SeqList2"/>
        <w:numPr>
          <w:ilvl w:val="0"/>
          <w:numId w:val="8"/>
        </w:numPr>
        <w:tabs>
          <w:tab w:val="left" w:pos="709"/>
        </w:tabs>
        <w:jc w:val="both"/>
        <w:rPr>
          <w:rFonts w:ascii="Times New Roman" w:hAnsi="Times New Roman" w:cs="Times New Roman"/>
          <w:b/>
          <w:bCs/>
          <w:sz w:val="24"/>
        </w:rPr>
      </w:pPr>
      <w:r w:rsidRPr="00FF5899">
        <w:rPr>
          <w:rFonts w:ascii="Times New Roman" w:hAnsi="Times New Roman" w:cs="Times New Roman"/>
          <w:sz w:val="24"/>
          <w:szCs w:val="24"/>
        </w:rPr>
        <w:t>In the event of termination as per g) above, the Service Provider shall refund to FAO all payments that were made on the basis of the irregularity or corrupt, fraudulent, collusive, coercive, unethical or obstructive practices, or as otherwise determined by FAO to be equitable and take other action as deemed appropriate by FAO.</w:t>
      </w:r>
    </w:p>
    <w:p w14:paraId="6D3A3B70" w14:textId="77777777" w:rsidR="003B5841" w:rsidRDefault="003B5841" w:rsidP="003B5841">
      <w:pPr>
        <w:pStyle w:val="SeqList2"/>
        <w:tabs>
          <w:tab w:val="clear" w:pos="3402"/>
        </w:tabs>
        <w:ind w:left="0" w:firstLine="0"/>
        <w:jc w:val="both"/>
        <w:rPr>
          <w:rFonts w:ascii="Times New Roman" w:hAnsi="Times New Roman" w:cs="Times New Roman"/>
          <w:b/>
          <w:bCs/>
          <w:sz w:val="24"/>
        </w:rPr>
      </w:pPr>
    </w:p>
    <w:p w14:paraId="6E072109" w14:textId="77777777" w:rsidR="000F3F70" w:rsidRPr="00FF5899" w:rsidRDefault="000F3F70" w:rsidP="003B5841">
      <w:pPr>
        <w:pStyle w:val="SeqList2"/>
        <w:tabs>
          <w:tab w:val="clear" w:pos="3402"/>
        </w:tabs>
        <w:ind w:left="0" w:firstLine="0"/>
        <w:jc w:val="both"/>
        <w:rPr>
          <w:rFonts w:ascii="Times New Roman" w:hAnsi="Times New Roman" w:cs="Times New Roman"/>
          <w:b/>
          <w:bCs/>
          <w:sz w:val="24"/>
        </w:rPr>
      </w:pPr>
    </w:p>
    <w:p w14:paraId="228B3F19" w14:textId="77777777" w:rsidR="00805B0D" w:rsidRPr="00FF5899" w:rsidRDefault="00805B0D" w:rsidP="00A676EA">
      <w:pPr>
        <w:pStyle w:val="ListParagraph"/>
        <w:numPr>
          <w:ilvl w:val="0"/>
          <w:numId w:val="2"/>
        </w:numPr>
        <w:rPr>
          <w:rStyle w:val="Underline"/>
          <w:rFonts w:ascii="Times New Roman" w:hAnsi="Times New Roman" w:cs="Times New Roman"/>
          <w:noProof w:val="0"/>
          <w:sz w:val="24"/>
          <w:szCs w:val="24"/>
        </w:rPr>
      </w:pPr>
      <w:r w:rsidRPr="00FF5899">
        <w:rPr>
          <w:rStyle w:val="Underline"/>
          <w:rFonts w:ascii="Times New Roman" w:hAnsi="Times New Roman" w:cs="Times New Roman"/>
          <w:noProof w:val="0"/>
          <w:sz w:val="24"/>
          <w:szCs w:val="24"/>
        </w:rPr>
        <w:t>Terms of Payment</w:t>
      </w:r>
    </w:p>
    <w:p w14:paraId="53005A0D" w14:textId="77777777" w:rsidR="00805B0D" w:rsidRPr="00FF5899" w:rsidRDefault="00805B0D" w:rsidP="00805B0D">
      <w:pPr>
        <w:pStyle w:val="SeqList2"/>
        <w:tabs>
          <w:tab w:val="clear" w:pos="3402"/>
        </w:tabs>
        <w:ind w:left="0" w:firstLine="0"/>
        <w:rPr>
          <w:rFonts w:ascii="Times New Roman" w:hAnsi="Times New Roman" w:cs="Times New Roman"/>
          <w:noProof w:val="0"/>
          <w:sz w:val="24"/>
          <w:szCs w:val="24"/>
        </w:rPr>
      </w:pPr>
    </w:p>
    <w:p w14:paraId="4F8B98DC" w14:textId="77777777" w:rsidR="00805B0D" w:rsidRPr="00FF5899" w:rsidRDefault="00805B0D" w:rsidP="000C51A2">
      <w:pPr>
        <w:pStyle w:val="SeqList2"/>
        <w:numPr>
          <w:ilvl w:val="0"/>
          <w:numId w:val="12"/>
        </w:numPr>
        <w:tabs>
          <w:tab w:val="left" w:pos="709"/>
        </w:tabs>
        <w:jc w:val="both"/>
        <w:rPr>
          <w:rFonts w:ascii="Times New Roman" w:hAnsi="Times New Roman" w:cs="Times New Roman"/>
          <w:noProof w:val="0"/>
          <w:sz w:val="24"/>
          <w:szCs w:val="24"/>
        </w:rPr>
      </w:pPr>
      <w:r w:rsidRPr="00FF5899">
        <w:rPr>
          <w:rFonts w:ascii="Times New Roman" w:hAnsi="Times New Roman" w:cs="Times New Roman"/>
          <w:noProof w:val="0"/>
          <w:sz w:val="24"/>
          <w:szCs w:val="24"/>
        </w:rPr>
        <w:t>The payments will be made after certification by the Responsible Officer of the request(s) for payment as follows:</w:t>
      </w:r>
    </w:p>
    <w:p w14:paraId="39741E97" w14:textId="77777777" w:rsidR="00805B0D" w:rsidRPr="00FF5899" w:rsidRDefault="00805B0D" w:rsidP="003B5841">
      <w:pPr>
        <w:pStyle w:val="SeqList2"/>
        <w:tabs>
          <w:tab w:val="clear" w:pos="3402"/>
          <w:tab w:val="left" w:pos="1440"/>
        </w:tabs>
        <w:ind w:left="0" w:firstLine="0"/>
        <w:jc w:val="both"/>
        <w:rPr>
          <w:rFonts w:ascii="Times New Roman" w:hAnsi="Times New Roman" w:cs="Times New Roman"/>
          <w:noProof w:val="0"/>
        </w:rPr>
      </w:pPr>
    </w:p>
    <w:p w14:paraId="36C66B8F" w14:textId="77777777" w:rsidR="00805B0D" w:rsidRPr="000F3F70" w:rsidRDefault="00465391" w:rsidP="00A676EA">
      <w:pPr>
        <w:pStyle w:val="Heading2"/>
        <w:numPr>
          <w:ilvl w:val="0"/>
          <w:numId w:val="13"/>
        </w:numPr>
        <w:spacing w:before="120" w:after="120"/>
        <w:ind w:left="1418" w:hanging="709"/>
        <w:jc w:val="both"/>
        <w:rPr>
          <w:rFonts w:ascii="Times New Roman" w:hAnsi="Times New Roman"/>
          <w:b w:val="0"/>
          <w:i w:val="0"/>
        </w:rPr>
      </w:pPr>
      <w:r w:rsidRPr="000F3F70">
        <w:rPr>
          <w:rFonts w:ascii="Times New Roman" w:hAnsi="Times New Roman"/>
          <w:b w:val="0"/>
          <w:i w:val="0"/>
        </w:rPr>
        <w:t xml:space="preserve">1st payment not to exceed </w:t>
      </w:r>
      <w:r w:rsidR="00805B0D" w:rsidRPr="00BD5E1B">
        <w:rPr>
          <w:rFonts w:ascii="Times New Roman" w:hAnsi="Times New Roman"/>
          <w:b w:val="0"/>
          <w:szCs w:val="24"/>
          <w:highlight w:val="lightGray"/>
        </w:rPr>
        <w:t>[amount</w:t>
      </w:r>
      <w:r w:rsidRPr="00BD5E1B">
        <w:rPr>
          <w:rFonts w:ascii="Times New Roman" w:hAnsi="Times New Roman"/>
          <w:b w:val="0"/>
          <w:szCs w:val="24"/>
          <w:highlight w:val="lightGray"/>
        </w:rPr>
        <w:t xml:space="preserve"> and currency</w:t>
      </w:r>
      <w:r w:rsidR="00805B0D" w:rsidRPr="00BD5E1B">
        <w:rPr>
          <w:rFonts w:ascii="Times New Roman" w:hAnsi="Times New Roman"/>
          <w:b w:val="0"/>
          <w:szCs w:val="24"/>
          <w:highlight w:val="lightGray"/>
        </w:rPr>
        <w:t>]</w:t>
      </w:r>
      <w:r w:rsidR="00805B0D" w:rsidRPr="000F3F70">
        <w:rPr>
          <w:rFonts w:ascii="Times New Roman" w:hAnsi="Times New Roman"/>
          <w:b w:val="0"/>
          <w:i w:val="0"/>
        </w:rPr>
        <w:t xml:space="preserve"> upon signature of the present Agreement;</w:t>
      </w:r>
    </w:p>
    <w:p w14:paraId="75192B95" w14:textId="77777777" w:rsidR="00805B0D" w:rsidRPr="000F3F70" w:rsidRDefault="00465391" w:rsidP="00A676EA">
      <w:pPr>
        <w:pStyle w:val="Heading2"/>
        <w:numPr>
          <w:ilvl w:val="0"/>
          <w:numId w:val="13"/>
        </w:numPr>
        <w:spacing w:before="120" w:after="120"/>
        <w:ind w:left="1418" w:hanging="709"/>
        <w:jc w:val="both"/>
        <w:rPr>
          <w:rFonts w:ascii="Times New Roman" w:hAnsi="Times New Roman"/>
          <w:b w:val="0"/>
          <w:i w:val="0"/>
        </w:rPr>
      </w:pPr>
      <w:r w:rsidRPr="000F3F70">
        <w:rPr>
          <w:rFonts w:ascii="Times New Roman" w:hAnsi="Times New Roman"/>
          <w:b w:val="0"/>
          <w:i w:val="0"/>
        </w:rPr>
        <w:t xml:space="preserve">2nd payment not to exceed </w:t>
      </w:r>
      <w:r w:rsidR="00805B0D" w:rsidRPr="00BD5E1B">
        <w:rPr>
          <w:rFonts w:ascii="Times New Roman" w:hAnsi="Times New Roman"/>
          <w:b w:val="0"/>
          <w:szCs w:val="24"/>
          <w:highlight w:val="lightGray"/>
        </w:rPr>
        <w:t>[amount</w:t>
      </w:r>
      <w:r w:rsidRPr="00BD5E1B">
        <w:rPr>
          <w:rFonts w:ascii="Times New Roman" w:hAnsi="Times New Roman"/>
          <w:b w:val="0"/>
          <w:szCs w:val="24"/>
          <w:highlight w:val="lightGray"/>
        </w:rPr>
        <w:t xml:space="preserve"> and currency</w:t>
      </w:r>
      <w:r w:rsidR="00805B0D" w:rsidRPr="00BD5E1B">
        <w:rPr>
          <w:rFonts w:ascii="Times New Roman" w:hAnsi="Times New Roman"/>
          <w:b w:val="0"/>
          <w:szCs w:val="24"/>
          <w:highlight w:val="lightGray"/>
        </w:rPr>
        <w:t>]</w:t>
      </w:r>
      <w:r w:rsidR="00805B0D" w:rsidRPr="000F3F70">
        <w:rPr>
          <w:rFonts w:ascii="Times New Roman" w:hAnsi="Times New Roman"/>
          <w:b w:val="0"/>
          <w:szCs w:val="24"/>
        </w:rPr>
        <w:t xml:space="preserve"> </w:t>
      </w:r>
      <w:r w:rsidR="00805B0D" w:rsidRPr="000F3F70">
        <w:rPr>
          <w:rFonts w:ascii="Times New Roman" w:hAnsi="Times New Roman"/>
          <w:b w:val="0"/>
          <w:i w:val="0"/>
        </w:rPr>
        <w:t>upon acceptance by FAO of the deliverable(s) or on the date indicated in the Work</w:t>
      </w:r>
      <w:r w:rsidR="00B24A90" w:rsidRPr="000F3F70">
        <w:rPr>
          <w:rFonts w:ascii="Times New Roman" w:hAnsi="Times New Roman"/>
          <w:b w:val="0"/>
          <w:i w:val="0"/>
        </w:rPr>
        <w:t xml:space="preserve"> </w:t>
      </w:r>
      <w:r w:rsidR="008272F8">
        <w:rPr>
          <w:rFonts w:ascii="Times New Roman" w:hAnsi="Times New Roman"/>
          <w:b w:val="0"/>
          <w:i w:val="0"/>
        </w:rPr>
        <w:t>plan/Timeframe in the Annex</w:t>
      </w:r>
      <w:r w:rsidR="00805B0D" w:rsidRPr="000F3F70">
        <w:rPr>
          <w:rFonts w:ascii="Times New Roman" w:hAnsi="Times New Roman"/>
          <w:b w:val="0"/>
          <w:i w:val="0"/>
        </w:rPr>
        <w:t xml:space="preserve">; </w:t>
      </w:r>
    </w:p>
    <w:p w14:paraId="61A9DCC7" w14:textId="77777777" w:rsidR="00805B0D" w:rsidRPr="000F3F70" w:rsidRDefault="00805B0D" w:rsidP="00A676EA">
      <w:pPr>
        <w:pStyle w:val="Heading2"/>
        <w:numPr>
          <w:ilvl w:val="0"/>
          <w:numId w:val="13"/>
        </w:numPr>
        <w:spacing w:before="120" w:after="120"/>
        <w:ind w:left="1418" w:hanging="709"/>
        <w:jc w:val="both"/>
        <w:rPr>
          <w:rFonts w:ascii="Times New Roman" w:hAnsi="Times New Roman"/>
          <w:b w:val="0"/>
          <w:i w:val="0"/>
        </w:rPr>
      </w:pPr>
      <w:r w:rsidRPr="000F3F70">
        <w:rPr>
          <w:rFonts w:ascii="Times New Roman" w:hAnsi="Times New Roman"/>
          <w:b w:val="0"/>
          <w:i w:val="0"/>
        </w:rPr>
        <w:t>[repeat for each partial payment].</w:t>
      </w:r>
    </w:p>
    <w:p w14:paraId="4C879CA1" w14:textId="77777777" w:rsidR="00805B0D" w:rsidRPr="000F3F70" w:rsidRDefault="00465391" w:rsidP="00A676EA">
      <w:pPr>
        <w:pStyle w:val="Heading2"/>
        <w:numPr>
          <w:ilvl w:val="0"/>
          <w:numId w:val="13"/>
        </w:numPr>
        <w:spacing w:before="120" w:after="120"/>
        <w:ind w:left="1418" w:hanging="709"/>
        <w:jc w:val="both"/>
        <w:rPr>
          <w:rFonts w:ascii="Times New Roman" w:hAnsi="Times New Roman"/>
          <w:b w:val="0"/>
          <w:i w:val="0"/>
        </w:rPr>
      </w:pPr>
      <w:r w:rsidRPr="000F3F70">
        <w:rPr>
          <w:rFonts w:ascii="Times New Roman" w:hAnsi="Times New Roman"/>
          <w:b w:val="0"/>
          <w:i w:val="0"/>
        </w:rPr>
        <w:t xml:space="preserve">Final payment not to exceed </w:t>
      </w:r>
      <w:r w:rsidR="000F3F70" w:rsidRPr="00BD5E1B">
        <w:rPr>
          <w:rFonts w:ascii="Times New Roman" w:hAnsi="Times New Roman"/>
          <w:b w:val="0"/>
          <w:szCs w:val="24"/>
          <w:highlight w:val="lightGray"/>
        </w:rPr>
        <w:t>[amount and currency]</w:t>
      </w:r>
      <w:r w:rsidR="000F3F70" w:rsidRPr="000F3F70">
        <w:rPr>
          <w:rFonts w:ascii="Times New Roman" w:hAnsi="Times New Roman"/>
          <w:b w:val="0"/>
          <w:szCs w:val="24"/>
        </w:rPr>
        <w:t xml:space="preserve"> </w:t>
      </w:r>
      <w:r w:rsidR="00805B0D" w:rsidRPr="000F3F70">
        <w:rPr>
          <w:rFonts w:ascii="Times New Roman" w:hAnsi="Times New Roman"/>
          <w:b w:val="0"/>
          <w:i w:val="0"/>
        </w:rPr>
        <w:t>upon acceptance by FAO of the Final Re</w:t>
      </w:r>
      <w:r w:rsidR="005542A0" w:rsidRPr="000F3F70">
        <w:rPr>
          <w:rFonts w:ascii="Times New Roman" w:hAnsi="Times New Roman"/>
          <w:b w:val="0"/>
          <w:i w:val="0"/>
        </w:rPr>
        <w:t>port mentioned under paragraph 7</w:t>
      </w:r>
      <w:r w:rsidR="00805B0D" w:rsidRPr="000F3F70">
        <w:rPr>
          <w:rFonts w:ascii="Times New Roman" w:hAnsi="Times New Roman"/>
          <w:b w:val="0"/>
          <w:i w:val="0"/>
        </w:rPr>
        <w:t>a) above.</w:t>
      </w:r>
    </w:p>
    <w:p w14:paraId="09909A44" w14:textId="77777777" w:rsidR="00805B0D" w:rsidRPr="00FF5899" w:rsidRDefault="00805B0D" w:rsidP="003B5841">
      <w:pPr>
        <w:jc w:val="both"/>
        <w:rPr>
          <w:szCs w:val="24"/>
        </w:rPr>
      </w:pPr>
    </w:p>
    <w:p w14:paraId="0B7AEB03" w14:textId="77777777" w:rsidR="00805B0D" w:rsidRPr="00FF5899" w:rsidRDefault="00805B0D" w:rsidP="000C51A2">
      <w:pPr>
        <w:pStyle w:val="SeqList2"/>
        <w:numPr>
          <w:ilvl w:val="0"/>
          <w:numId w:val="12"/>
        </w:numPr>
        <w:tabs>
          <w:tab w:val="left" w:pos="709"/>
        </w:tabs>
        <w:jc w:val="both"/>
        <w:rPr>
          <w:rFonts w:ascii="Times New Roman" w:hAnsi="Times New Roman" w:cs="Times New Roman"/>
          <w:noProof w:val="0"/>
          <w:sz w:val="24"/>
          <w:szCs w:val="24"/>
        </w:rPr>
      </w:pPr>
      <w:r w:rsidRPr="00FF5899">
        <w:rPr>
          <w:rFonts w:ascii="Times New Roman" w:hAnsi="Times New Roman" w:cs="Times New Roman"/>
          <w:noProof w:val="0"/>
          <w:sz w:val="24"/>
          <w:szCs w:val="24"/>
        </w:rPr>
        <w:t xml:space="preserve">The </w:t>
      </w:r>
      <w:r w:rsidR="00F308EF" w:rsidRPr="00FF5899">
        <w:rPr>
          <w:rFonts w:ascii="Times New Roman" w:hAnsi="Times New Roman" w:cs="Times New Roman"/>
          <w:noProof w:val="0"/>
          <w:sz w:val="24"/>
          <w:szCs w:val="24"/>
        </w:rPr>
        <w:t>payments</w:t>
      </w:r>
      <w:r w:rsidRPr="00FF5899">
        <w:rPr>
          <w:rFonts w:ascii="Times New Roman" w:hAnsi="Times New Roman" w:cs="Times New Roman"/>
          <w:noProof w:val="0"/>
          <w:sz w:val="24"/>
          <w:szCs w:val="24"/>
        </w:rPr>
        <w:t xml:space="preserve"> will be </w:t>
      </w:r>
      <w:r w:rsidR="00F308EF" w:rsidRPr="00FF5899">
        <w:rPr>
          <w:rFonts w:ascii="Times New Roman" w:hAnsi="Times New Roman" w:cs="Times New Roman"/>
          <w:noProof w:val="0"/>
          <w:sz w:val="24"/>
          <w:szCs w:val="24"/>
        </w:rPr>
        <w:t>made</w:t>
      </w:r>
      <w:r w:rsidRPr="00FF5899">
        <w:rPr>
          <w:rFonts w:ascii="Times New Roman" w:hAnsi="Times New Roman" w:cs="Times New Roman"/>
          <w:noProof w:val="0"/>
          <w:sz w:val="24"/>
          <w:szCs w:val="24"/>
        </w:rPr>
        <w:t xml:space="preserve"> in the currency stated </w:t>
      </w:r>
      <w:r w:rsidR="00F308EF" w:rsidRPr="00FF5899">
        <w:rPr>
          <w:rFonts w:ascii="Times New Roman" w:hAnsi="Times New Roman" w:cs="Times New Roman"/>
          <w:noProof w:val="0"/>
          <w:sz w:val="24"/>
          <w:szCs w:val="24"/>
        </w:rPr>
        <w:t>in paragraph 1</w:t>
      </w:r>
      <w:r w:rsidRPr="00FF5899">
        <w:rPr>
          <w:rFonts w:ascii="Times New Roman" w:hAnsi="Times New Roman" w:cs="Times New Roman"/>
          <w:noProof w:val="0"/>
          <w:sz w:val="24"/>
          <w:szCs w:val="24"/>
        </w:rPr>
        <w:t xml:space="preserve">, in accordance with the detailed banking instructions provided by the Service Provider </w:t>
      </w:r>
      <w:r w:rsidR="00F308EF" w:rsidRPr="00FF5899">
        <w:rPr>
          <w:rFonts w:ascii="Times New Roman" w:hAnsi="Times New Roman" w:cs="Times New Roman"/>
          <w:noProof w:val="0"/>
          <w:sz w:val="24"/>
          <w:szCs w:val="24"/>
        </w:rPr>
        <w:t>and defined</w:t>
      </w:r>
      <w:r w:rsidR="002356FD" w:rsidRPr="00FF5899">
        <w:rPr>
          <w:rFonts w:ascii="Times New Roman" w:hAnsi="Times New Roman" w:cs="Times New Roman"/>
          <w:noProof w:val="0"/>
          <w:sz w:val="24"/>
          <w:szCs w:val="24"/>
        </w:rPr>
        <w:t xml:space="preserve"> </w:t>
      </w:r>
      <w:r w:rsidRPr="00FF5899">
        <w:rPr>
          <w:rFonts w:ascii="Times New Roman" w:hAnsi="Times New Roman" w:cs="Times New Roman"/>
          <w:noProof w:val="0"/>
          <w:sz w:val="24"/>
          <w:szCs w:val="24"/>
        </w:rPr>
        <w:t xml:space="preserve">in </w:t>
      </w:r>
      <w:r w:rsidR="006A2308" w:rsidRPr="00FF5899">
        <w:rPr>
          <w:rFonts w:ascii="Times New Roman" w:hAnsi="Times New Roman" w:cs="Times New Roman"/>
          <w:noProof w:val="0"/>
          <w:sz w:val="24"/>
          <w:szCs w:val="24"/>
        </w:rPr>
        <w:t>paragraph 2</w:t>
      </w:r>
      <w:r w:rsidRPr="00FF5899">
        <w:rPr>
          <w:rFonts w:ascii="Times New Roman" w:hAnsi="Times New Roman" w:cs="Times New Roman"/>
          <w:noProof w:val="0"/>
          <w:sz w:val="24"/>
          <w:szCs w:val="24"/>
        </w:rPr>
        <w:t>.</w:t>
      </w:r>
    </w:p>
    <w:p w14:paraId="0596906F" w14:textId="77777777" w:rsidR="00805B0D" w:rsidRDefault="00805B0D" w:rsidP="003B5841">
      <w:pPr>
        <w:pStyle w:val="SeqList2"/>
        <w:tabs>
          <w:tab w:val="clear" w:pos="3402"/>
        </w:tabs>
        <w:ind w:left="0" w:firstLine="0"/>
        <w:jc w:val="both"/>
        <w:rPr>
          <w:rFonts w:ascii="Times New Roman" w:hAnsi="Times New Roman" w:cs="Times New Roman"/>
          <w:noProof w:val="0"/>
          <w:sz w:val="24"/>
          <w:szCs w:val="24"/>
        </w:rPr>
      </w:pPr>
    </w:p>
    <w:p w14:paraId="7C2FAA98" w14:textId="77777777" w:rsidR="000F3F70" w:rsidRPr="00FF5899" w:rsidRDefault="000F3F70" w:rsidP="003B5841">
      <w:pPr>
        <w:pStyle w:val="SeqList2"/>
        <w:tabs>
          <w:tab w:val="clear" w:pos="3402"/>
        </w:tabs>
        <w:ind w:left="0" w:firstLine="0"/>
        <w:jc w:val="both"/>
        <w:rPr>
          <w:rFonts w:ascii="Times New Roman" w:hAnsi="Times New Roman" w:cs="Times New Roman"/>
          <w:noProof w:val="0"/>
          <w:sz w:val="24"/>
          <w:szCs w:val="24"/>
        </w:rPr>
      </w:pPr>
    </w:p>
    <w:p w14:paraId="4BB072DE" w14:textId="43E3E0D0" w:rsidR="00805B0D" w:rsidRDefault="00805B0D" w:rsidP="000C51A2">
      <w:pPr>
        <w:pStyle w:val="SeqList2"/>
        <w:numPr>
          <w:ilvl w:val="0"/>
          <w:numId w:val="12"/>
        </w:numPr>
        <w:tabs>
          <w:tab w:val="left" w:pos="709"/>
        </w:tabs>
        <w:jc w:val="both"/>
        <w:rPr>
          <w:rFonts w:ascii="Times New Roman" w:hAnsi="Times New Roman" w:cs="Times New Roman"/>
          <w:noProof w:val="0"/>
          <w:sz w:val="24"/>
          <w:szCs w:val="24"/>
        </w:rPr>
      </w:pPr>
      <w:r w:rsidRPr="00FF5899">
        <w:rPr>
          <w:rFonts w:ascii="Times New Roman" w:hAnsi="Times New Roman" w:cs="Times New Roman"/>
          <w:noProof w:val="0"/>
          <w:sz w:val="24"/>
          <w:szCs w:val="24"/>
        </w:rPr>
        <w:t>The Service Provider shall submit each request for payment to the address indicated below:</w:t>
      </w:r>
    </w:p>
    <w:p w14:paraId="183463AE" w14:textId="77777777" w:rsidR="00E35560" w:rsidRPr="00FF5899" w:rsidRDefault="00E35560" w:rsidP="00E35560">
      <w:pPr>
        <w:pStyle w:val="SeqList2"/>
        <w:tabs>
          <w:tab w:val="clear" w:pos="3402"/>
          <w:tab w:val="left" w:pos="709"/>
        </w:tabs>
        <w:ind w:left="720" w:firstLine="0"/>
        <w:jc w:val="both"/>
        <w:rPr>
          <w:rFonts w:ascii="Times New Roman" w:hAnsi="Times New Roman" w:cs="Times New Roman"/>
          <w:noProof w:val="0"/>
          <w:sz w:val="24"/>
          <w:szCs w:val="24"/>
        </w:rPr>
      </w:pPr>
    </w:p>
    <w:p w14:paraId="44C78537" w14:textId="77777777" w:rsidR="00E35560" w:rsidRDefault="00E35560" w:rsidP="00E35560">
      <w:pPr>
        <w:pStyle w:val="SeqList2"/>
        <w:tabs>
          <w:tab w:val="clear" w:pos="3402"/>
        </w:tabs>
        <w:ind w:left="360" w:firstLine="0"/>
        <w:jc w:val="center"/>
        <w:rPr>
          <w:rFonts w:ascii="Times New Roman" w:hAnsi="Times New Roman" w:cs="Times New Roman"/>
          <w:noProof w:val="0"/>
          <w:sz w:val="24"/>
          <w:szCs w:val="24"/>
        </w:rPr>
      </w:pPr>
      <w:r>
        <w:rPr>
          <w:rFonts w:ascii="Times New Roman" w:hAnsi="Times New Roman" w:cs="Times New Roman"/>
          <w:noProof w:val="0"/>
          <w:sz w:val="24"/>
          <w:szCs w:val="24"/>
        </w:rPr>
        <w:t>Mr. Robert D Simpson</w:t>
      </w:r>
    </w:p>
    <w:p w14:paraId="354E7256" w14:textId="77777777" w:rsidR="00E35560" w:rsidRDefault="00E35560" w:rsidP="00E35560">
      <w:pPr>
        <w:pStyle w:val="SeqList2"/>
        <w:tabs>
          <w:tab w:val="clear" w:pos="3402"/>
        </w:tabs>
        <w:ind w:left="360" w:firstLine="0"/>
        <w:jc w:val="center"/>
        <w:rPr>
          <w:rFonts w:ascii="Times New Roman" w:hAnsi="Times New Roman" w:cs="Times New Roman"/>
          <w:noProof w:val="0"/>
          <w:sz w:val="24"/>
          <w:szCs w:val="24"/>
        </w:rPr>
      </w:pPr>
      <w:r>
        <w:rPr>
          <w:rFonts w:ascii="Times New Roman" w:hAnsi="Times New Roman" w:cs="Times New Roman"/>
          <w:noProof w:val="0"/>
          <w:sz w:val="24"/>
          <w:szCs w:val="24"/>
        </w:rPr>
        <w:t>FAO representative in Bangladesh</w:t>
      </w:r>
    </w:p>
    <w:p w14:paraId="1D85218A" w14:textId="77777777" w:rsidR="00E35560" w:rsidRDefault="00E35560" w:rsidP="00E35560">
      <w:pPr>
        <w:pStyle w:val="SeqList2"/>
        <w:tabs>
          <w:tab w:val="clear" w:pos="3402"/>
        </w:tabs>
        <w:ind w:left="360" w:firstLine="0"/>
        <w:jc w:val="center"/>
        <w:rPr>
          <w:rFonts w:ascii="Times New Roman" w:hAnsi="Times New Roman" w:cs="Times New Roman"/>
          <w:noProof w:val="0"/>
          <w:sz w:val="24"/>
          <w:szCs w:val="24"/>
        </w:rPr>
      </w:pPr>
      <w:r>
        <w:rPr>
          <w:rFonts w:ascii="Times New Roman" w:hAnsi="Times New Roman" w:cs="Times New Roman"/>
          <w:noProof w:val="0"/>
          <w:sz w:val="24"/>
          <w:szCs w:val="24"/>
        </w:rPr>
        <w:t>House # 37, Road # 8, Dhanmondi, Dhaka-1205, Bangladesh</w:t>
      </w:r>
    </w:p>
    <w:p w14:paraId="17646BE0" w14:textId="77777777" w:rsidR="00E35560" w:rsidRDefault="00E35560" w:rsidP="00E35560">
      <w:pPr>
        <w:pStyle w:val="SeqList2"/>
        <w:tabs>
          <w:tab w:val="clear" w:pos="3402"/>
        </w:tabs>
        <w:ind w:left="360" w:firstLine="0"/>
        <w:jc w:val="center"/>
        <w:rPr>
          <w:rFonts w:ascii="Times New Roman" w:hAnsi="Times New Roman" w:cs="Times New Roman"/>
          <w:noProof w:val="0"/>
          <w:sz w:val="24"/>
          <w:szCs w:val="24"/>
        </w:rPr>
      </w:pPr>
      <w:r>
        <w:rPr>
          <w:rFonts w:ascii="Times New Roman" w:hAnsi="Times New Roman" w:cs="Times New Roman"/>
          <w:noProof w:val="0"/>
          <w:sz w:val="24"/>
          <w:szCs w:val="24"/>
        </w:rPr>
        <w:t>Tel: 880-2-9126673, Fax: 880-2-58152025</w:t>
      </w:r>
    </w:p>
    <w:p w14:paraId="028B2175" w14:textId="77777777" w:rsidR="00E35560" w:rsidRDefault="00E35560" w:rsidP="00E35560">
      <w:pPr>
        <w:pStyle w:val="SeqList2"/>
        <w:tabs>
          <w:tab w:val="clear" w:pos="3402"/>
        </w:tabs>
        <w:ind w:left="360" w:firstLine="0"/>
        <w:jc w:val="center"/>
        <w:rPr>
          <w:rFonts w:ascii="Times New Roman" w:hAnsi="Times New Roman" w:cs="Times New Roman"/>
          <w:noProof w:val="0"/>
          <w:sz w:val="24"/>
          <w:szCs w:val="24"/>
        </w:rPr>
      </w:pPr>
      <w:r>
        <w:rPr>
          <w:rFonts w:ascii="Times New Roman" w:hAnsi="Times New Roman" w:cs="Times New Roman"/>
          <w:noProof w:val="0"/>
          <w:sz w:val="24"/>
          <w:szCs w:val="24"/>
        </w:rPr>
        <w:t>FAO-BD@fao.org</w:t>
      </w:r>
    </w:p>
    <w:p w14:paraId="0BD2D176" w14:textId="77777777" w:rsidR="00805B0D" w:rsidRPr="00FF5899" w:rsidRDefault="00805B0D" w:rsidP="00805B0D">
      <w:pPr>
        <w:pStyle w:val="SeqList2"/>
        <w:tabs>
          <w:tab w:val="clear" w:pos="3402"/>
        </w:tabs>
        <w:ind w:left="0" w:firstLine="0"/>
        <w:jc w:val="center"/>
        <w:rPr>
          <w:rFonts w:ascii="Times New Roman" w:hAnsi="Times New Roman" w:cs="Times New Roman"/>
          <w:noProof w:val="0"/>
          <w:sz w:val="24"/>
          <w:szCs w:val="24"/>
        </w:rPr>
      </w:pPr>
    </w:p>
    <w:p w14:paraId="31BA5A35" w14:textId="77777777" w:rsidR="00805B0D" w:rsidRPr="00FF5899" w:rsidRDefault="00805B0D" w:rsidP="000C51A2">
      <w:pPr>
        <w:pStyle w:val="SeqList2"/>
        <w:numPr>
          <w:ilvl w:val="0"/>
          <w:numId w:val="12"/>
        </w:numPr>
        <w:tabs>
          <w:tab w:val="left" w:pos="709"/>
        </w:tabs>
        <w:jc w:val="both"/>
        <w:rPr>
          <w:rFonts w:ascii="Times New Roman" w:hAnsi="Times New Roman" w:cs="Times New Roman"/>
          <w:noProof w:val="0"/>
          <w:sz w:val="24"/>
          <w:szCs w:val="24"/>
        </w:rPr>
      </w:pPr>
      <w:smartTag w:uri="urn:schemas-microsoft-com:office:smarttags" w:element="PersonName">
        <w:r w:rsidRPr="00FF5899">
          <w:rPr>
            <w:rFonts w:ascii="Times New Roman" w:hAnsi="Times New Roman" w:cs="Times New Roman"/>
            <w:noProof w:val="0"/>
            <w:sz w:val="24"/>
            <w:szCs w:val="24"/>
          </w:rPr>
          <w:t>FAO</w:t>
        </w:r>
      </w:smartTag>
      <w:r w:rsidRPr="00FF5899">
        <w:rPr>
          <w:rFonts w:ascii="Times New Roman" w:hAnsi="Times New Roman" w:cs="Times New Roman"/>
          <w:noProof w:val="0"/>
          <w:sz w:val="24"/>
          <w:szCs w:val="24"/>
        </w:rPr>
        <w:t xml:space="preserve"> </w:t>
      </w:r>
      <w:r w:rsidRPr="00FF5899">
        <w:rPr>
          <w:rFonts w:ascii="Times New Roman" w:hAnsi="Times New Roman" w:cs="Times New Roman"/>
          <w:noProof w:val="0"/>
          <w:sz w:val="24"/>
          <w:szCs w:val="24"/>
          <w:lang w:val="en-US"/>
        </w:rPr>
        <w:t>enjoys certain privileges and immunities which include exemption from payment of Value Added Tax ("VAT" or "IVA"), customs duties and importation restrictions.</w:t>
      </w:r>
    </w:p>
    <w:p w14:paraId="552381E3" w14:textId="77777777" w:rsidR="00805B0D" w:rsidRPr="00FF5899" w:rsidRDefault="00805B0D" w:rsidP="003B5841">
      <w:pPr>
        <w:pStyle w:val="SeqList2"/>
        <w:tabs>
          <w:tab w:val="clear" w:pos="3402"/>
          <w:tab w:val="left" w:pos="1440"/>
        </w:tabs>
        <w:ind w:left="0" w:firstLine="0"/>
        <w:jc w:val="both"/>
        <w:rPr>
          <w:rFonts w:ascii="Times New Roman" w:hAnsi="Times New Roman" w:cs="Times New Roman"/>
          <w:noProof w:val="0"/>
          <w:sz w:val="24"/>
          <w:szCs w:val="24"/>
        </w:rPr>
      </w:pPr>
    </w:p>
    <w:p w14:paraId="4E3ACB1D" w14:textId="77777777" w:rsidR="00805B0D" w:rsidRPr="00FF5899" w:rsidRDefault="00805B0D" w:rsidP="000C51A2">
      <w:pPr>
        <w:pStyle w:val="SeqList2"/>
        <w:numPr>
          <w:ilvl w:val="0"/>
          <w:numId w:val="12"/>
        </w:numPr>
        <w:tabs>
          <w:tab w:val="left" w:pos="709"/>
        </w:tabs>
        <w:jc w:val="both"/>
        <w:rPr>
          <w:rFonts w:ascii="Times New Roman" w:hAnsi="Times New Roman" w:cs="Times New Roman"/>
          <w:noProof w:val="0"/>
          <w:sz w:val="24"/>
          <w:szCs w:val="24"/>
        </w:rPr>
      </w:pPr>
      <w:r w:rsidRPr="00FF5899">
        <w:rPr>
          <w:rFonts w:ascii="Times New Roman" w:hAnsi="Times New Roman" w:cs="Times New Roman"/>
          <w:noProof w:val="0"/>
          <w:sz w:val="24"/>
          <w:szCs w:val="24"/>
        </w:rPr>
        <w:t>If the Service Provider fails to submit</w:t>
      </w:r>
      <w:r w:rsidR="005542A0">
        <w:rPr>
          <w:rFonts w:ascii="Times New Roman" w:hAnsi="Times New Roman" w:cs="Times New Roman"/>
          <w:noProof w:val="0"/>
          <w:sz w:val="24"/>
          <w:szCs w:val="24"/>
        </w:rPr>
        <w:t xml:space="preserve"> the Final Report mentioned in 7</w:t>
      </w:r>
      <w:r w:rsidRPr="00FF5899">
        <w:rPr>
          <w:rFonts w:ascii="Times New Roman" w:hAnsi="Times New Roman" w:cs="Times New Roman"/>
          <w:noProof w:val="0"/>
          <w:sz w:val="24"/>
          <w:szCs w:val="24"/>
        </w:rPr>
        <w:t xml:space="preserve">a) above no later than 30 days following completion, expiry or termination of this Agreement, FAO may, after provision of due notice of the default, terminate this Agreement without making the final payment.      </w:t>
      </w:r>
    </w:p>
    <w:p w14:paraId="408EF5B8" w14:textId="77777777" w:rsidR="00805B0D" w:rsidRPr="00FF5899" w:rsidRDefault="00805B0D" w:rsidP="00805B0D">
      <w:pPr>
        <w:pStyle w:val="SeqList2"/>
        <w:tabs>
          <w:tab w:val="clear" w:pos="3402"/>
          <w:tab w:val="left" w:pos="1440"/>
        </w:tabs>
        <w:ind w:left="0" w:firstLine="0"/>
        <w:rPr>
          <w:rFonts w:ascii="Times New Roman" w:hAnsi="Times New Roman" w:cs="Times New Roman"/>
          <w:noProof w:val="0"/>
          <w:sz w:val="24"/>
          <w:szCs w:val="24"/>
        </w:rPr>
      </w:pPr>
    </w:p>
    <w:p w14:paraId="47757A0C" w14:textId="77777777" w:rsidR="00805B0D" w:rsidRPr="00FF5899" w:rsidRDefault="00805B0D" w:rsidP="00A676EA">
      <w:pPr>
        <w:pStyle w:val="ListParagraph"/>
        <w:numPr>
          <w:ilvl w:val="0"/>
          <w:numId w:val="2"/>
        </w:numPr>
        <w:rPr>
          <w:rStyle w:val="Underline"/>
          <w:rFonts w:ascii="Times New Roman" w:hAnsi="Times New Roman" w:cs="Times New Roman"/>
          <w:noProof w:val="0"/>
          <w:sz w:val="24"/>
          <w:szCs w:val="24"/>
        </w:rPr>
      </w:pPr>
      <w:r w:rsidRPr="00FF5899">
        <w:rPr>
          <w:rStyle w:val="Underline"/>
          <w:rFonts w:ascii="Times New Roman" w:hAnsi="Times New Roman" w:cs="Times New Roman"/>
          <w:noProof w:val="0"/>
          <w:sz w:val="24"/>
          <w:szCs w:val="24"/>
        </w:rPr>
        <w:t>Settlement of Disputes</w:t>
      </w:r>
    </w:p>
    <w:p w14:paraId="00D7EEE9" w14:textId="77777777" w:rsidR="00805B0D" w:rsidRPr="00FF5899" w:rsidRDefault="00805B0D" w:rsidP="00805B0D">
      <w:pPr>
        <w:pStyle w:val="SeqList2"/>
        <w:tabs>
          <w:tab w:val="clear" w:pos="3402"/>
          <w:tab w:val="left" w:pos="1080"/>
        </w:tabs>
        <w:ind w:left="0" w:firstLine="0"/>
        <w:rPr>
          <w:rFonts w:ascii="Times New Roman" w:hAnsi="Times New Roman" w:cs="Times New Roman"/>
          <w:sz w:val="24"/>
          <w:szCs w:val="24"/>
        </w:rPr>
      </w:pPr>
    </w:p>
    <w:p w14:paraId="76F51E3C" w14:textId="77777777" w:rsidR="00805B0D" w:rsidRPr="00691EEB" w:rsidRDefault="00805B0D" w:rsidP="000C51A2">
      <w:pPr>
        <w:pStyle w:val="SeqList2"/>
        <w:numPr>
          <w:ilvl w:val="0"/>
          <w:numId w:val="14"/>
        </w:numPr>
        <w:tabs>
          <w:tab w:val="left" w:pos="709"/>
        </w:tabs>
        <w:jc w:val="both"/>
        <w:rPr>
          <w:rFonts w:ascii="Times New Roman" w:hAnsi="Times New Roman" w:cs="Times New Roman"/>
          <w:noProof w:val="0"/>
          <w:sz w:val="24"/>
          <w:szCs w:val="24"/>
        </w:rPr>
      </w:pPr>
      <w:r w:rsidRPr="00691EEB">
        <w:rPr>
          <w:rFonts w:ascii="Times New Roman" w:hAnsi="Times New Roman" w:cs="Times New Roman"/>
          <w:noProof w:val="0"/>
          <w:sz w:val="24"/>
          <w:szCs w:val="24"/>
        </w:rPr>
        <w:t xml:space="preserve">Any dispute between the parties arising out of the interpretation or execution of this Agreement, if not settled by negotiation between the parties or by another agreed mode of settlement, shall be submitted at the request of either party, to one conciliator. Should the parties fail to reach agreement on the name of a sole conciliator, each party shall appoint one conciliator. The conciliation shall be carried out in accordance with the Conciliation Rules of the United Nations Commission on International Trade Law, as at present in force.   </w:t>
      </w:r>
    </w:p>
    <w:p w14:paraId="3495C97A" w14:textId="77777777" w:rsidR="00805B0D" w:rsidRPr="00691EEB" w:rsidRDefault="00805B0D" w:rsidP="00691EEB">
      <w:pPr>
        <w:pStyle w:val="BodyTextIndent3"/>
        <w:ind w:left="0"/>
        <w:jc w:val="both"/>
        <w:rPr>
          <w:rFonts w:ascii="Times New Roman" w:hAnsi="Times New Roman"/>
          <w:noProof w:val="0"/>
          <w:sz w:val="24"/>
          <w:szCs w:val="24"/>
        </w:rPr>
      </w:pPr>
    </w:p>
    <w:p w14:paraId="715F1F10" w14:textId="77777777" w:rsidR="00805B0D" w:rsidRPr="00691EEB" w:rsidRDefault="00805B0D" w:rsidP="000C51A2">
      <w:pPr>
        <w:pStyle w:val="SeqList2"/>
        <w:numPr>
          <w:ilvl w:val="0"/>
          <w:numId w:val="14"/>
        </w:numPr>
        <w:tabs>
          <w:tab w:val="left" w:pos="709"/>
        </w:tabs>
        <w:jc w:val="both"/>
        <w:rPr>
          <w:rFonts w:ascii="Times New Roman" w:hAnsi="Times New Roman" w:cs="Times New Roman"/>
          <w:noProof w:val="0"/>
          <w:sz w:val="24"/>
          <w:szCs w:val="24"/>
        </w:rPr>
      </w:pPr>
      <w:r w:rsidRPr="00691EEB">
        <w:rPr>
          <w:rFonts w:ascii="Times New Roman" w:hAnsi="Times New Roman" w:cs="Times New Roman"/>
          <w:noProof w:val="0"/>
          <w:sz w:val="24"/>
          <w:szCs w:val="24"/>
        </w:rPr>
        <w:t xml:space="preserve">Any dispute not resolved by conciliation shall, at the request of either party, be settled by arbitration in accordance with the Arbitration Rules of the United Nations Commission on International Trade </w:t>
      </w:r>
      <w:r w:rsidRPr="00691EEB">
        <w:rPr>
          <w:rFonts w:ascii="Times New Roman" w:hAnsi="Times New Roman" w:cs="Times New Roman"/>
          <w:noProof w:val="0"/>
          <w:sz w:val="24"/>
          <w:szCs w:val="24"/>
        </w:rPr>
        <w:lastRenderedPageBreak/>
        <w:t xml:space="preserve">Law, as at present in force.  </w:t>
      </w:r>
      <w:r w:rsidRPr="00691EEB">
        <w:rPr>
          <w:rFonts w:ascii="Times New Roman" w:hAnsi="Times New Roman" w:cs="Times New Roman"/>
          <w:sz w:val="24"/>
          <w:szCs w:val="24"/>
        </w:rPr>
        <w:t xml:space="preserve">The arbitral tribunal shall have no authority to award punitive damages. </w:t>
      </w:r>
      <w:r w:rsidRPr="00691EEB">
        <w:rPr>
          <w:rFonts w:ascii="Times New Roman" w:hAnsi="Times New Roman" w:cs="Times New Roman"/>
          <w:noProof w:val="0"/>
          <w:sz w:val="24"/>
          <w:szCs w:val="24"/>
        </w:rPr>
        <w:t>FAO and the Service Provider agree to be bound by any arbitration award rendered in accordance with this article, as the final adjudication of any such dispute.</w:t>
      </w:r>
      <w:r w:rsidRPr="00691EEB">
        <w:rPr>
          <w:rFonts w:ascii="Times New Roman" w:hAnsi="Times New Roman" w:cs="Times New Roman"/>
          <w:color w:val="000000"/>
          <w:sz w:val="24"/>
          <w:szCs w:val="24"/>
        </w:rPr>
        <w:t xml:space="preserve"> </w:t>
      </w:r>
    </w:p>
    <w:p w14:paraId="6937AF88" w14:textId="77777777" w:rsidR="00805B0D" w:rsidRPr="00691EEB" w:rsidRDefault="00805B0D" w:rsidP="00691EEB">
      <w:pPr>
        <w:pStyle w:val="BodyTextIndent3"/>
        <w:ind w:left="0"/>
        <w:jc w:val="both"/>
        <w:rPr>
          <w:rFonts w:ascii="Times New Roman" w:hAnsi="Times New Roman"/>
          <w:noProof w:val="0"/>
          <w:sz w:val="24"/>
          <w:szCs w:val="24"/>
        </w:rPr>
      </w:pPr>
    </w:p>
    <w:p w14:paraId="1855E507" w14:textId="77777777" w:rsidR="00805B0D" w:rsidRPr="00691EEB" w:rsidRDefault="00805B0D" w:rsidP="000C51A2">
      <w:pPr>
        <w:pStyle w:val="SeqList2"/>
        <w:numPr>
          <w:ilvl w:val="0"/>
          <w:numId w:val="14"/>
        </w:numPr>
        <w:tabs>
          <w:tab w:val="left" w:pos="709"/>
        </w:tabs>
        <w:jc w:val="both"/>
        <w:rPr>
          <w:szCs w:val="24"/>
        </w:rPr>
      </w:pPr>
      <w:r w:rsidRPr="00691EEB">
        <w:rPr>
          <w:rFonts w:ascii="Times New Roman" w:hAnsi="Times New Roman" w:cs="Times New Roman"/>
          <w:sz w:val="24"/>
          <w:szCs w:val="24"/>
        </w:rPr>
        <w:t>The parties may request conciliation during the execution of this Agreement and in the period not to exceed twelve months after the completion, expiry or termination of this Agreement.  The parties may request arbitration not later than ninety days after the termination of the conciliation proceedings.   All dispute resolution proceedings shall be conducted in the language in which the agreement is drafted provided that it is one of the six official languages of FAO (Arabic, Chinese, English, French, Russian and Spanish).  In cases where the language of the agreement is not an official language of FAO, the conciliation or the arbitration proceedings shall be conducted in English.</w:t>
      </w:r>
    </w:p>
    <w:p w14:paraId="323FF13F" w14:textId="77777777" w:rsidR="00805B0D" w:rsidRPr="00FF5899" w:rsidRDefault="00805B0D" w:rsidP="003B5841">
      <w:pPr>
        <w:pStyle w:val="BodyTextIndent3"/>
        <w:ind w:left="0"/>
        <w:jc w:val="both"/>
        <w:rPr>
          <w:rFonts w:ascii="Times New Roman" w:hAnsi="Times New Roman"/>
          <w:noProof w:val="0"/>
          <w:sz w:val="24"/>
          <w:szCs w:val="24"/>
        </w:rPr>
      </w:pPr>
    </w:p>
    <w:p w14:paraId="5A16BE19" w14:textId="77777777" w:rsidR="00691EEB" w:rsidRPr="00691EEB" w:rsidRDefault="00805B0D" w:rsidP="00A676EA">
      <w:pPr>
        <w:pStyle w:val="ListParagraph"/>
        <w:numPr>
          <w:ilvl w:val="0"/>
          <w:numId w:val="2"/>
        </w:numPr>
        <w:rPr>
          <w:rFonts w:ascii="Times New Roman" w:hAnsi="Times New Roman" w:cs="Times New Roman"/>
          <w:noProof w:val="0"/>
          <w:sz w:val="24"/>
          <w:szCs w:val="24"/>
          <w:u w:val="single"/>
        </w:rPr>
      </w:pPr>
      <w:r w:rsidRPr="00FF5899">
        <w:rPr>
          <w:rStyle w:val="Underline"/>
          <w:rFonts w:ascii="Times New Roman" w:hAnsi="Times New Roman" w:cs="Times New Roman"/>
          <w:noProof w:val="0"/>
          <w:sz w:val="24"/>
          <w:szCs w:val="24"/>
        </w:rPr>
        <w:t>Amendments</w:t>
      </w:r>
      <w:r w:rsidRPr="00FF5899">
        <w:rPr>
          <w:rFonts w:ascii="Times New Roman" w:hAnsi="Times New Roman" w:cs="Times New Roman"/>
          <w:noProof w:val="0"/>
          <w:sz w:val="24"/>
          <w:szCs w:val="24"/>
        </w:rPr>
        <w:t xml:space="preserve">.  </w:t>
      </w:r>
    </w:p>
    <w:p w14:paraId="3587B879" w14:textId="77777777" w:rsidR="00805B0D" w:rsidRPr="00691EEB" w:rsidRDefault="00691EEB" w:rsidP="008A7A3B">
      <w:pPr>
        <w:spacing w:before="240"/>
        <w:ind w:left="426"/>
        <w:rPr>
          <w:szCs w:val="24"/>
          <w:u w:val="single"/>
        </w:rPr>
      </w:pPr>
      <w:r>
        <w:rPr>
          <w:szCs w:val="24"/>
        </w:rPr>
        <w:t>A</w:t>
      </w:r>
      <w:r w:rsidR="00805B0D" w:rsidRPr="00691EEB">
        <w:rPr>
          <w:szCs w:val="24"/>
        </w:rPr>
        <w:t>ny changes or amendments to this Agreement shall be made in writing and on the basis of mutual consent of the signatories to this Agreement.</w:t>
      </w:r>
    </w:p>
    <w:p w14:paraId="32BCC94F" w14:textId="77777777" w:rsidR="00805B0D" w:rsidRPr="00FF5899" w:rsidRDefault="00805B0D" w:rsidP="008A7A3B">
      <w:pPr>
        <w:pStyle w:val="SeqList2"/>
        <w:tabs>
          <w:tab w:val="clear" w:pos="3402"/>
        </w:tabs>
        <w:ind w:left="426" w:firstLine="0"/>
        <w:jc w:val="both"/>
        <w:rPr>
          <w:rFonts w:ascii="Times New Roman" w:hAnsi="Times New Roman" w:cs="Times New Roman"/>
          <w:noProof w:val="0"/>
          <w:sz w:val="24"/>
          <w:szCs w:val="24"/>
          <w:u w:val="single"/>
        </w:rPr>
      </w:pPr>
      <w:r w:rsidRPr="00FF5899">
        <w:rPr>
          <w:rFonts w:ascii="Times New Roman" w:hAnsi="Times New Roman" w:cs="Times New Roman"/>
          <w:noProof w:val="0"/>
          <w:sz w:val="24"/>
          <w:szCs w:val="24"/>
          <w:u w:val="single"/>
        </w:rPr>
        <w:t xml:space="preserve"> </w:t>
      </w:r>
    </w:p>
    <w:p w14:paraId="0F839CE4" w14:textId="77777777" w:rsidR="00805B0D" w:rsidRPr="00FF5899" w:rsidRDefault="00504F38" w:rsidP="00504F38">
      <w:pPr>
        <w:pStyle w:val="SeqList2"/>
        <w:tabs>
          <w:tab w:val="clear" w:pos="3402"/>
        </w:tabs>
        <w:ind w:left="0" w:firstLine="0"/>
        <w:rPr>
          <w:rFonts w:ascii="Times New Roman" w:hAnsi="Times New Roman" w:cs="Times New Roman"/>
          <w:noProof w:val="0"/>
          <w:sz w:val="24"/>
          <w:szCs w:val="24"/>
          <w:u w:val="single"/>
        </w:rPr>
      </w:pPr>
      <w:r w:rsidRPr="00FF5899">
        <w:rPr>
          <w:rFonts w:ascii="Times New Roman" w:hAnsi="Times New Roman" w:cs="Times New Roman"/>
          <w:noProof w:val="0"/>
          <w:sz w:val="24"/>
          <w:szCs w:val="24"/>
        </w:rPr>
        <w:br w:type="page"/>
      </w:r>
    </w:p>
    <w:p w14:paraId="47268B5A" w14:textId="77777777" w:rsidR="00805B0D" w:rsidRPr="00FF5899" w:rsidRDefault="00805B0D" w:rsidP="00805B0D">
      <w:pPr>
        <w:pStyle w:val="SeqList2"/>
        <w:tabs>
          <w:tab w:val="clear" w:pos="3402"/>
          <w:tab w:val="left" w:pos="1080"/>
        </w:tabs>
        <w:ind w:left="0" w:firstLine="0"/>
        <w:rPr>
          <w:rStyle w:val="Italic"/>
          <w:rFonts w:ascii="Times New Roman" w:hAnsi="Times New Roman" w:cs="Times New Roman"/>
          <w:i w:val="0"/>
          <w:noProof w:val="0"/>
          <w:sz w:val="24"/>
          <w:szCs w:val="24"/>
        </w:rPr>
      </w:pPr>
    </w:p>
    <w:p w14:paraId="2CBCE233" w14:textId="77777777" w:rsidR="00805B0D" w:rsidRPr="00FF5899" w:rsidRDefault="00805B0D" w:rsidP="00805B0D"/>
    <w:p w14:paraId="653E8495" w14:textId="77777777" w:rsidR="00805B0D" w:rsidRPr="00FF5899" w:rsidRDefault="00805B0D" w:rsidP="00805B0D"/>
    <w:p w14:paraId="2A7141F7" w14:textId="77777777" w:rsidR="00805B0D" w:rsidRPr="00FF5899" w:rsidRDefault="00805B0D" w:rsidP="00805B0D">
      <w:pPr>
        <w:rPr>
          <w:b/>
        </w:rPr>
      </w:pPr>
      <w:r w:rsidRPr="00FF5899">
        <w:rPr>
          <w:b/>
        </w:rPr>
        <w:t>Signed on behalf of the Food and Agriculture Organization of the United Nations:</w:t>
      </w:r>
    </w:p>
    <w:p w14:paraId="55FC618B" w14:textId="77777777" w:rsidR="00805B0D" w:rsidRPr="00FF5899" w:rsidRDefault="00805B0D" w:rsidP="00805B0D"/>
    <w:p w14:paraId="4E36EFE8" w14:textId="77777777" w:rsidR="00805B0D" w:rsidRPr="00FF5899" w:rsidRDefault="00805B0D" w:rsidP="00805B0D">
      <w:r w:rsidRPr="00FF5899">
        <w:t>Signature:_________________________________</w:t>
      </w:r>
    </w:p>
    <w:p w14:paraId="2C9E6C07" w14:textId="77777777" w:rsidR="00805B0D" w:rsidRPr="00FF5899" w:rsidRDefault="00805B0D" w:rsidP="00805B0D"/>
    <w:p w14:paraId="54A30CBA" w14:textId="77777777" w:rsidR="00805B0D" w:rsidRPr="00FF5899" w:rsidRDefault="00805B0D" w:rsidP="00805B0D">
      <w:r w:rsidRPr="00FF5899">
        <w:t>Date:________________________</w:t>
      </w:r>
    </w:p>
    <w:p w14:paraId="0E2C20A7" w14:textId="77777777" w:rsidR="00805B0D" w:rsidRPr="00FF5899" w:rsidRDefault="00805B0D" w:rsidP="00805B0D"/>
    <w:p w14:paraId="1D791B62" w14:textId="75AAAA0D" w:rsidR="00D656EB" w:rsidRPr="00477E32" w:rsidRDefault="00D656EB" w:rsidP="00D656EB">
      <w:pPr>
        <w:pStyle w:val="SeqList2"/>
        <w:tabs>
          <w:tab w:val="clear" w:pos="3402"/>
        </w:tabs>
        <w:ind w:left="360" w:firstLine="0"/>
        <w:rPr>
          <w:rFonts w:ascii="Times New Roman" w:hAnsi="Times New Roman" w:cs="Times New Roman"/>
          <w:b/>
          <w:noProof w:val="0"/>
          <w:sz w:val="24"/>
          <w:szCs w:val="24"/>
        </w:rPr>
      </w:pPr>
      <w:r w:rsidRPr="00477E32">
        <w:rPr>
          <w:rFonts w:ascii="Times New Roman" w:hAnsi="Times New Roman" w:cs="Times New Roman"/>
          <w:b/>
          <w:noProof w:val="0"/>
          <w:sz w:val="24"/>
          <w:szCs w:val="24"/>
        </w:rPr>
        <w:t>Mr. Robert D Simpson</w:t>
      </w:r>
    </w:p>
    <w:p w14:paraId="4A1C4A81" w14:textId="77777777" w:rsidR="00D656EB" w:rsidRDefault="00D656EB" w:rsidP="00D656EB">
      <w:pPr>
        <w:pStyle w:val="SeqList2"/>
        <w:tabs>
          <w:tab w:val="clear" w:pos="3402"/>
        </w:tabs>
        <w:ind w:left="360" w:firstLine="0"/>
        <w:rPr>
          <w:rFonts w:ascii="Times New Roman" w:hAnsi="Times New Roman" w:cs="Times New Roman"/>
          <w:noProof w:val="0"/>
          <w:sz w:val="24"/>
          <w:szCs w:val="24"/>
        </w:rPr>
      </w:pPr>
      <w:r>
        <w:rPr>
          <w:rFonts w:ascii="Times New Roman" w:hAnsi="Times New Roman" w:cs="Times New Roman"/>
          <w:noProof w:val="0"/>
          <w:sz w:val="24"/>
          <w:szCs w:val="24"/>
        </w:rPr>
        <w:t>FAO representative in Bangladesh</w:t>
      </w:r>
    </w:p>
    <w:p w14:paraId="3A6310C7" w14:textId="77777777" w:rsidR="00D656EB" w:rsidRDefault="00D656EB" w:rsidP="00D656EB">
      <w:pPr>
        <w:pStyle w:val="SeqList2"/>
        <w:tabs>
          <w:tab w:val="clear" w:pos="3402"/>
        </w:tabs>
        <w:ind w:left="360" w:firstLine="0"/>
        <w:rPr>
          <w:rFonts w:ascii="Times New Roman" w:hAnsi="Times New Roman" w:cs="Times New Roman"/>
          <w:noProof w:val="0"/>
          <w:sz w:val="24"/>
          <w:szCs w:val="24"/>
        </w:rPr>
      </w:pPr>
      <w:r>
        <w:rPr>
          <w:rFonts w:ascii="Times New Roman" w:hAnsi="Times New Roman" w:cs="Times New Roman"/>
          <w:noProof w:val="0"/>
          <w:sz w:val="24"/>
          <w:szCs w:val="24"/>
        </w:rPr>
        <w:t>House # 37, Road # 8, Dhanmondi, Dhaka-1205, Bangladesh</w:t>
      </w:r>
    </w:p>
    <w:p w14:paraId="05877AF0" w14:textId="77777777" w:rsidR="00D656EB" w:rsidRDefault="00D656EB" w:rsidP="00D656EB">
      <w:pPr>
        <w:pStyle w:val="SeqList2"/>
        <w:tabs>
          <w:tab w:val="clear" w:pos="3402"/>
        </w:tabs>
        <w:ind w:left="360" w:firstLine="0"/>
        <w:rPr>
          <w:rFonts w:ascii="Times New Roman" w:hAnsi="Times New Roman" w:cs="Times New Roman"/>
          <w:noProof w:val="0"/>
          <w:sz w:val="24"/>
          <w:szCs w:val="24"/>
        </w:rPr>
      </w:pPr>
      <w:r>
        <w:rPr>
          <w:rFonts w:ascii="Times New Roman" w:hAnsi="Times New Roman" w:cs="Times New Roman"/>
          <w:noProof w:val="0"/>
          <w:sz w:val="24"/>
          <w:szCs w:val="24"/>
        </w:rPr>
        <w:t>Tel: 880-2-9126673, Fax: 880-2-58152025</w:t>
      </w:r>
    </w:p>
    <w:p w14:paraId="3983F818" w14:textId="77777777" w:rsidR="00D656EB" w:rsidRDefault="00D656EB" w:rsidP="00D656EB">
      <w:pPr>
        <w:ind w:firstLine="360"/>
        <w:rPr>
          <w:rStyle w:val="Bold"/>
        </w:rPr>
      </w:pPr>
      <w:hyperlink r:id="rId14" w:history="1">
        <w:r w:rsidRPr="007B68DB">
          <w:rPr>
            <w:rStyle w:val="Hyperlink"/>
            <w:szCs w:val="24"/>
          </w:rPr>
          <w:t>FAO-BD@fao.org</w:t>
        </w:r>
      </w:hyperlink>
    </w:p>
    <w:p w14:paraId="4DED5B6B" w14:textId="5EBD4125" w:rsidR="00805B0D" w:rsidRPr="00FF5899" w:rsidRDefault="00805B0D" w:rsidP="00805B0D">
      <w:pPr>
        <w:rPr>
          <w:rStyle w:val="Italic"/>
        </w:rPr>
      </w:pPr>
    </w:p>
    <w:p w14:paraId="25D8ECEB" w14:textId="77777777" w:rsidR="00805B0D" w:rsidRPr="00FF5899" w:rsidRDefault="00805B0D" w:rsidP="00805B0D">
      <w:pPr>
        <w:rPr>
          <w:rStyle w:val="Italic"/>
        </w:rPr>
      </w:pPr>
    </w:p>
    <w:p w14:paraId="0E05AD12" w14:textId="77777777" w:rsidR="00805B0D" w:rsidRPr="00FF5899" w:rsidRDefault="00805B0D" w:rsidP="00805B0D">
      <w:pPr>
        <w:rPr>
          <w:rStyle w:val="Bold"/>
        </w:rPr>
      </w:pPr>
    </w:p>
    <w:p w14:paraId="0ACD39C6" w14:textId="77777777" w:rsidR="00805B0D" w:rsidRPr="00FF5899" w:rsidRDefault="00805B0D" w:rsidP="00805B0D">
      <w:pPr>
        <w:rPr>
          <w:rStyle w:val="Bold"/>
        </w:rPr>
      </w:pPr>
      <w:r w:rsidRPr="00FF5899">
        <w:rPr>
          <w:rStyle w:val="Bold"/>
        </w:rPr>
        <w:t xml:space="preserve">Signed on behalf of the </w:t>
      </w:r>
      <w:r w:rsidRPr="00BD5E1B">
        <w:rPr>
          <w:rStyle w:val="Bold"/>
          <w:highlight w:val="lightGray"/>
        </w:rPr>
        <w:t>[full name of the Service Provider]</w:t>
      </w:r>
      <w:r w:rsidRPr="00FF5899">
        <w:rPr>
          <w:rStyle w:val="Bold"/>
        </w:rPr>
        <w:t>:</w:t>
      </w:r>
    </w:p>
    <w:p w14:paraId="7E2E172D" w14:textId="77777777" w:rsidR="00805B0D" w:rsidRPr="00FF5899" w:rsidRDefault="00805B0D" w:rsidP="00805B0D">
      <w:pPr>
        <w:rPr>
          <w:rStyle w:val="Bold"/>
        </w:rPr>
      </w:pPr>
    </w:p>
    <w:p w14:paraId="493C06AB" w14:textId="77777777" w:rsidR="00805B0D" w:rsidRPr="00FF5899" w:rsidRDefault="00805B0D" w:rsidP="00805B0D">
      <w:r w:rsidRPr="00FF5899">
        <w:t>Signature:__________________________________</w:t>
      </w:r>
    </w:p>
    <w:p w14:paraId="1ED8A890" w14:textId="77777777" w:rsidR="00805B0D" w:rsidRPr="00FF5899" w:rsidRDefault="00805B0D" w:rsidP="00805B0D"/>
    <w:p w14:paraId="78C75900" w14:textId="77777777" w:rsidR="00805B0D" w:rsidRPr="00FF5899" w:rsidRDefault="00805B0D" w:rsidP="00805B0D">
      <w:r w:rsidRPr="00FF5899">
        <w:t>Date:________________________</w:t>
      </w:r>
    </w:p>
    <w:p w14:paraId="12AE5A27" w14:textId="77777777" w:rsidR="00805B0D" w:rsidRPr="00FF5899" w:rsidRDefault="00805B0D" w:rsidP="00805B0D"/>
    <w:p w14:paraId="45C5351A" w14:textId="77777777" w:rsidR="00805B0D" w:rsidRPr="00FF5899" w:rsidRDefault="00805B0D" w:rsidP="00805B0D">
      <w:r w:rsidRPr="00FF5899">
        <w:tab/>
      </w:r>
      <w:r w:rsidRPr="00BD5E1B">
        <w:rPr>
          <w:rStyle w:val="Italic"/>
          <w:highlight w:val="lightGray"/>
        </w:rPr>
        <w:t>[name and title of the Officer of the Service Provider]</w:t>
      </w:r>
    </w:p>
    <w:p w14:paraId="3993035B" w14:textId="77777777" w:rsidR="00805B0D" w:rsidRPr="00FF5899" w:rsidRDefault="00805B0D" w:rsidP="00805B0D"/>
    <w:p w14:paraId="57F49CE3" w14:textId="77777777" w:rsidR="00805B0D" w:rsidRPr="00FF5899" w:rsidRDefault="00805B0D" w:rsidP="00805B0D"/>
    <w:p w14:paraId="5E33A0B5" w14:textId="77777777" w:rsidR="00805B0D" w:rsidRPr="00FF5899" w:rsidRDefault="00805B0D" w:rsidP="00805B0D">
      <w:pPr>
        <w:rPr>
          <w:rStyle w:val="Italic"/>
        </w:rPr>
      </w:pPr>
      <w:r w:rsidRPr="00FF5899">
        <w:t xml:space="preserve">The Service Provider will sign two copies of this Agreement and return one to </w:t>
      </w:r>
      <w:r w:rsidRPr="00FF5899">
        <w:rPr>
          <w:rStyle w:val="Italic"/>
          <w:i w:val="0"/>
        </w:rPr>
        <w:t>the Responsible Officer</w:t>
      </w:r>
      <w:r w:rsidRPr="00FF5899">
        <w:t xml:space="preserve">. </w:t>
      </w:r>
    </w:p>
    <w:p w14:paraId="7DA91D56" w14:textId="77777777" w:rsidR="00171065" w:rsidRPr="00FF5899" w:rsidRDefault="00171065">
      <w:pPr>
        <w:ind w:right="720"/>
      </w:pPr>
    </w:p>
    <w:p w14:paraId="5BD7676C" w14:textId="77777777" w:rsidR="00171065" w:rsidRPr="00FF5899" w:rsidRDefault="00171065">
      <w:r w:rsidRPr="00FF5899">
        <w:br w:type="page"/>
      </w:r>
    </w:p>
    <w:p w14:paraId="71A78BBF" w14:textId="77777777" w:rsidR="00171065" w:rsidRPr="00104FEC" w:rsidRDefault="00171065" w:rsidP="00104FEC">
      <w:pPr>
        <w:pStyle w:val="SeqList2"/>
        <w:tabs>
          <w:tab w:val="clear" w:pos="3402"/>
          <w:tab w:val="left" w:pos="1080"/>
        </w:tabs>
        <w:ind w:left="0" w:firstLine="0"/>
        <w:jc w:val="center"/>
        <w:rPr>
          <w:rStyle w:val="Underline"/>
          <w:rFonts w:ascii="Times New Roman" w:hAnsi="Times New Roman" w:cs="Times New Roman"/>
          <w:noProof w:val="0"/>
          <w:sz w:val="24"/>
          <w:szCs w:val="24"/>
        </w:rPr>
      </w:pPr>
      <w:r w:rsidRPr="00104FEC">
        <w:rPr>
          <w:rStyle w:val="Underline"/>
          <w:rFonts w:ascii="Times New Roman" w:hAnsi="Times New Roman" w:cs="Times New Roman"/>
          <w:noProof w:val="0"/>
          <w:sz w:val="24"/>
          <w:szCs w:val="24"/>
        </w:rPr>
        <w:lastRenderedPageBreak/>
        <w:t>ANNOTATED OUTLINE FOR PREPARATION OF STANDARD ANNEX I OF</w:t>
      </w:r>
    </w:p>
    <w:p w14:paraId="43A925B5" w14:textId="77777777" w:rsidR="00171065" w:rsidRPr="00104FEC" w:rsidRDefault="00171065" w:rsidP="00104FEC">
      <w:pPr>
        <w:pStyle w:val="SeqList2"/>
        <w:tabs>
          <w:tab w:val="clear" w:pos="3402"/>
          <w:tab w:val="left" w:pos="1080"/>
        </w:tabs>
        <w:ind w:left="0" w:firstLine="0"/>
        <w:jc w:val="center"/>
        <w:rPr>
          <w:rFonts w:ascii="Times New Roman" w:hAnsi="Times New Roman" w:cs="Times New Roman"/>
          <w:sz w:val="24"/>
          <w:szCs w:val="24"/>
        </w:rPr>
      </w:pPr>
      <w:r w:rsidRPr="00104FEC">
        <w:rPr>
          <w:rStyle w:val="Underline"/>
          <w:rFonts w:ascii="Times New Roman" w:hAnsi="Times New Roman" w:cs="Times New Roman"/>
          <w:noProof w:val="0"/>
          <w:sz w:val="24"/>
          <w:szCs w:val="24"/>
        </w:rPr>
        <w:t>THE LETTER OF AGREEMENT</w:t>
      </w:r>
    </w:p>
    <w:p w14:paraId="4B186C64" w14:textId="77777777" w:rsidR="00171065" w:rsidRPr="00104FEC" w:rsidRDefault="00171065" w:rsidP="00104FEC">
      <w:pPr>
        <w:pStyle w:val="SeqList2"/>
        <w:tabs>
          <w:tab w:val="clear" w:pos="3402"/>
          <w:tab w:val="left" w:pos="1080"/>
        </w:tabs>
        <w:ind w:left="0" w:firstLine="0"/>
        <w:jc w:val="center"/>
        <w:rPr>
          <w:rFonts w:ascii="Times New Roman" w:hAnsi="Times New Roman" w:cs="Times New Roman"/>
          <w:b/>
          <w:bCs/>
          <w:noProof w:val="0"/>
          <w:sz w:val="24"/>
          <w:szCs w:val="24"/>
        </w:rPr>
      </w:pPr>
      <w:r w:rsidRPr="00104FEC">
        <w:rPr>
          <w:rFonts w:ascii="Times New Roman" w:hAnsi="Times New Roman" w:cs="Times New Roman"/>
          <w:b/>
          <w:bCs/>
          <w:noProof w:val="0"/>
          <w:sz w:val="24"/>
          <w:szCs w:val="24"/>
        </w:rPr>
        <w:t>ANNEX 1</w:t>
      </w:r>
    </w:p>
    <w:p w14:paraId="030317CA" w14:textId="77777777" w:rsidR="00171065" w:rsidRPr="00104FEC" w:rsidRDefault="00171065" w:rsidP="00104FEC">
      <w:pPr>
        <w:pStyle w:val="SeqList2"/>
        <w:tabs>
          <w:tab w:val="clear" w:pos="3402"/>
          <w:tab w:val="left" w:pos="1080"/>
        </w:tabs>
        <w:ind w:left="0" w:firstLine="0"/>
        <w:jc w:val="center"/>
        <w:rPr>
          <w:rStyle w:val="Bold"/>
          <w:rFonts w:ascii="Times New Roman" w:hAnsi="Times New Roman" w:cs="Times New Roman"/>
          <w:sz w:val="24"/>
          <w:szCs w:val="24"/>
        </w:rPr>
      </w:pPr>
      <w:r w:rsidRPr="00104FEC">
        <w:rPr>
          <w:rStyle w:val="Bold"/>
          <w:rFonts w:ascii="Times New Roman" w:hAnsi="Times New Roman" w:cs="Times New Roman"/>
          <w:noProof w:val="0"/>
          <w:sz w:val="24"/>
          <w:szCs w:val="24"/>
        </w:rPr>
        <w:t>TERMS OF AGREEMENT</w:t>
      </w:r>
    </w:p>
    <w:p w14:paraId="28B46398" w14:textId="77777777" w:rsidR="00171065" w:rsidRPr="00104FEC" w:rsidRDefault="00171065" w:rsidP="00104FEC">
      <w:pPr>
        <w:pStyle w:val="SeqList2"/>
        <w:tabs>
          <w:tab w:val="clear" w:pos="3402"/>
          <w:tab w:val="left" w:pos="1080"/>
        </w:tabs>
        <w:ind w:left="0" w:firstLine="0"/>
        <w:jc w:val="both"/>
        <w:rPr>
          <w:rStyle w:val="Bold"/>
          <w:rFonts w:ascii="Times New Roman" w:hAnsi="Times New Roman" w:cs="Times New Roman"/>
          <w:noProof w:val="0"/>
          <w:sz w:val="24"/>
          <w:szCs w:val="24"/>
        </w:rPr>
      </w:pPr>
    </w:p>
    <w:p w14:paraId="2B5D9570" w14:textId="77777777" w:rsidR="00171065" w:rsidRPr="00104FEC" w:rsidRDefault="00171065" w:rsidP="00104FEC">
      <w:pPr>
        <w:jc w:val="both"/>
        <w:rPr>
          <w:rStyle w:val="Bold"/>
          <w:szCs w:val="24"/>
        </w:rPr>
      </w:pPr>
    </w:p>
    <w:p w14:paraId="403AC4A7" w14:textId="77777777" w:rsidR="00171065" w:rsidRPr="00104FEC" w:rsidRDefault="00171065" w:rsidP="00A676EA">
      <w:pPr>
        <w:pStyle w:val="TableNote"/>
        <w:numPr>
          <w:ilvl w:val="0"/>
          <w:numId w:val="15"/>
        </w:numPr>
        <w:jc w:val="both"/>
        <w:rPr>
          <w:rStyle w:val="Bold"/>
          <w:rFonts w:ascii="Times New Roman" w:hAnsi="Times New Roman" w:cs="Times New Roman"/>
          <w:noProof w:val="0"/>
          <w:sz w:val="24"/>
          <w:szCs w:val="24"/>
        </w:rPr>
      </w:pPr>
      <w:r w:rsidRPr="00104FEC">
        <w:rPr>
          <w:rStyle w:val="Bold"/>
          <w:rFonts w:ascii="Times New Roman" w:hAnsi="Times New Roman" w:cs="Times New Roman"/>
          <w:noProof w:val="0"/>
          <w:sz w:val="24"/>
          <w:szCs w:val="24"/>
        </w:rPr>
        <w:t>Background</w:t>
      </w:r>
    </w:p>
    <w:p w14:paraId="299701C7" w14:textId="77777777" w:rsidR="00171065" w:rsidRPr="00104FEC" w:rsidRDefault="00171065" w:rsidP="00104FEC">
      <w:pPr>
        <w:jc w:val="both"/>
        <w:rPr>
          <w:szCs w:val="24"/>
        </w:rPr>
      </w:pPr>
    </w:p>
    <w:p w14:paraId="212BF13B" w14:textId="77777777" w:rsidR="00171065" w:rsidRPr="00104FEC" w:rsidRDefault="00171065" w:rsidP="00104FEC">
      <w:pPr>
        <w:jc w:val="both"/>
        <w:rPr>
          <w:szCs w:val="24"/>
        </w:rPr>
      </w:pPr>
      <w:r w:rsidRPr="00104FEC">
        <w:rPr>
          <w:szCs w:val="24"/>
        </w:rPr>
        <w:t>Describe in general terms, the objective(s) of the Agreement, any additional objective(s) if relevant, and how the outputs and/or outcomes to be produced, achieved and/or delivered by the Service Provider (SP) will further the objective(s).</w:t>
      </w:r>
    </w:p>
    <w:p w14:paraId="2DD23848" w14:textId="77777777" w:rsidR="00171065" w:rsidRPr="00104FEC" w:rsidRDefault="00171065" w:rsidP="00104FEC">
      <w:pPr>
        <w:jc w:val="both"/>
        <w:rPr>
          <w:szCs w:val="24"/>
        </w:rPr>
      </w:pPr>
    </w:p>
    <w:p w14:paraId="74C5DF72" w14:textId="77777777" w:rsidR="00171065" w:rsidRPr="00104FEC" w:rsidRDefault="00171065" w:rsidP="00A676EA">
      <w:pPr>
        <w:pStyle w:val="TableNote"/>
        <w:numPr>
          <w:ilvl w:val="0"/>
          <w:numId w:val="15"/>
        </w:numPr>
        <w:jc w:val="both"/>
        <w:rPr>
          <w:rFonts w:ascii="Times New Roman" w:hAnsi="Times New Roman" w:cs="Times New Roman"/>
          <w:noProof w:val="0"/>
          <w:sz w:val="24"/>
          <w:szCs w:val="24"/>
        </w:rPr>
      </w:pPr>
      <w:r w:rsidRPr="00104FEC">
        <w:rPr>
          <w:rStyle w:val="Bold"/>
          <w:rFonts w:ascii="Times New Roman" w:hAnsi="Times New Roman" w:cs="Times New Roman"/>
          <w:noProof w:val="0"/>
          <w:sz w:val="24"/>
          <w:szCs w:val="24"/>
        </w:rPr>
        <w:t>Terms of Reference</w:t>
      </w:r>
    </w:p>
    <w:p w14:paraId="661A0894" w14:textId="77777777" w:rsidR="00171065" w:rsidRPr="00104FEC" w:rsidRDefault="00171065" w:rsidP="00104FEC">
      <w:pPr>
        <w:jc w:val="both"/>
        <w:rPr>
          <w:szCs w:val="24"/>
        </w:rPr>
      </w:pPr>
    </w:p>
    <w:p w14:paraId="0FC812D3" w14:textId="77777777" w:rsidR="00171065" w:rsidRPr="000C57F8" w:rsidRDefault="00171065" w:rsidP="00A676EA">
      <w:pPr>
        <w:pStyle w:val="ListParagraph"/>
        <w:numPr>
          <w:ilvl w:val="1"/>
          <w:numId w:val="15"/>
        </w:numPr>
        <w:ind w:left="993" w:hanging="633"/>
        <w:jc w:val="both"/>
        <w:rPr>
          <w:rStyle w:val="Underline"/>
          <w:rFonts w:ascii="Times New Roman" w:hAnsi="Times New Roman" w:cs="Times New Roman"/>
          <w:sz w:val="24"/>
          <w:szCs w:val="24"/>
        </w:rPr>
      </w:pPr>
      <w:r w:rsidRPr="000C57F8">
        <w:rPr>
          <w:rStyle w:val="Underline"/>
          <w:rFonts w:ascii="Times New Roman" w:hAnsi="Times New Roman" w:cs="Times New Roman"/>
          <w:sz w:val="24"/>
          <w:szCs w:val="24"/>
        </w:rPr>
        <w:t>Definition of Output(s) and/or Outcome(s)</w:t>
      </w:r>
    </w:p>
    <w:p w14:paraId="0986E233" w14:textId="77777777" w:rsidR="00171065" w:rsidRPr="00104FEC" w:rsidRDefault="00171065" w:rsidP="00104FEC">
      <w:pPr>
        <w:jc w:val="both"/>
        <w:rPr>
          <w:szCs w:val="24"/>
        </w:rPr>
      </w:pPr>
    </w:p>
    <w:p w14:paraId="16A08530" w14:textId="77777777" w:rsidR="00171065" w:rsidRPr="00104FEC" w:rsidRDefault="00171065" w:rsidP="000C57F8">
      <w:pPr>
        <w:ind w:left="993"/>
        <w:jc w:val="both"/>
        <w:rPr>
          <w:rStyle w:val="Underline"/>
          <w:szCs w:val="24"/>
        </w:rPr>
      </w:pPr>
      <w:r w:rsidRPr="00104FEC">
        <w:rPr>
          <w:szCs w:val="24"/>
        </w:rPr>
        <w:t xml:space="preserve">Specify and describe in detail the final output(s) and/or outcome(s) as applicable, and indicate how </w:t>
      </w:r>
      <w:r w:rsidRPr="00104FEC">
        <w:rPr>
          <w:rStyle w:val="Underline"/>
          <w:szCs w:val="24"/>
        </w:rPr>
        <w:t>progress and achievement will be measured and verified (i.e. specify performance indicators and means of verification).</w:t>
      </w:r>
    </w:p>
    <w:p w14:paraId="272240EE" w14:textId="77777777" w:rsidR="00171065" w:rsidRPr="00104FEC" w:rsidRDefault="00171065" w:rsidP="000C57F8">
      <w:pPr>
        <w:ind w:left="993"/>
        <w:jc w:val="both"/>
        <w:rPr>
          <w:szCs w:val="24"/>
        </w:rPr>
      </w:pPr>
      <w:r w:rsidRPr="00104FEC">
        <w:rPr>
          <w:szCs w:val="24"/>
        </w:rPr>
        <w:t xml:space="preserve"> </w:t>
      </w:r>
    </w:p>
    <w:p w14:paraId="6821B0AB" w14:textId="77777777" w:rsidR="00171065" w:rsidRPr="00104FEC" w:rsidRDefault="000C57F8" w:rsidP="000C57F8">
      <w:pPr>
        <w:ind w:left="993"/>
        <w:jc w:val="both"/>
        <w:rPr>
          <w:rStyle w:val="Italic"/>
          <w:szCs w:val="24"/>
        </w:rPr>
      </w:pPr>
      <w:r>
        <w:rPr>
          <w:rStyle w:val="Italic"/>
          <w:szCs w:val="24"/>
        </w:rPr>
        <w:t xml:space="preserve">N.B.: </w:t>
      </w:r>
      <w:r w:rsidR="00171065" w:rsidRPr="00104FEC">
        <w:rPr>
          <w:rStyle w:val="Italic"/>
          <w:szCs w:val="24"/>
        </w:rPr>
        <w:t>It is essential to provide a detailed and precise definition of the final output(s)and/or  product(s)</w:t>
      </w:r>
      <w:r w:rsidR="00171065" w:rsidRPr="00104FEC">
        <w:rPr>
          <w:szCs w:val="24"/>
        </w:rPr>
        <w:t xml:space="preserve"> </w:t>
      </w:r>
      <w:r w:rsidR="00171065" w:rsidRPr="00104FEC">
        <w:rPr>
          <w:i/>
          <w:iCs/>
          <w:szCs w:val="24"/>
        </w:rPr>
        <w:t>e.g. survey, map, research report(s), data, workshop report(s), etc.</w:t>
      </w:r>
      <w:r w:rsidR="00171065" w:rsidRPr="00104FEC">
        <w:rPr>
          <w:rStyle w:val="Italic"/>
          <w:szCs w:val="24"/>
        </w:rPr>
        <w:t>, thus avoiding possible disputes over quantity and quality of deliverables, their acceptance and approval of payment requests</w:t>
      </w:r>
      <w:r>
        <w:rPr>
          <w:rStyle w:val="Italic"/>
          <w:szCs w:val="24"/>
        </w:rPr>
        <w:t>.</w:t>
      </w:r>
    </w:p>
    <w:p w14:paraId="6F837186" w14:textId="77777777" w:rsidR="00171065" w:rsidRPr="00104FEC" w:rsidRDefault="00171065" w:rsidP="00104FEC">
      <w:pPr>
        <w:jc w:val="both"/>
        <w:rPr>
          <w:rStyle w:val="Underline"/>
          <w:szCs w:val="24"/>
        </w:rPr>
      </w:pPr>
    </w:p>
    <w:p w14:paraId="20A726FB" w14:textId="77777777" w:rsidR="00171065" w:rsidRPr="00104FEC" w:rsidRDefault="00171065" w:rsidP="00104FEC">
      <w:pPr>
        <w:jc w:val="both"/>
        <w:rPr>
          <w:szCs w:val="24"/>
        </w:rPr>
      </w:pPr>
    </w:p>
    <w:p w14:paraId="478F240E" w14:textId="77777777" w:rsidR="00171065" w:rsidRPr="00104FEC" w:rsidRDefault="00171065" w:rsidP="00A676EA">
      <w:pPr>
        <w:pStyle w:val="ListParagraph"/>
        <w:numPr>
          <w:ilvl w:val="1"/>
          <w:numId w:val="15"/>
        </w:numPr>
        <w:ind w:left="993" w:hanging="567"/>
        <w:jc w:val="both"/>
        <w:rPr>
          <w:rStyle w:val="Underline"/>
        </w:rPr>
      </w:pPr>
      <w:r w:rsidRPr="00104FEC">
        <w:rPr>
          <w:rStyle w:val="Underline"/>
          <w:rFonts w:ascii="Times New Roman" w:hAnsi="Times New Roman" w:cs="Times New Roman"/>
          <w:sz w:val="24"/>
          <w:szCs w:val="24"/>
        </w:rPr>
        <w:t>Description of Services</w:t>
      </w:r>
    </w:p>
    <w:p w14:paraId="596701C1" w14:textId="77777777" w:rsidR="00171065" w:rsidRPr="00104FEC" w:rsidRDefault="00171065" w:rsidP="00104FEC">
      <w:pPr>
        <w:jc w:val="both"/>
        <w:rPr>
          <w:szCs w:val="24"/>
        </w:rPr>
      </w:pPr>
    </w:p>
    <w:p w14:paraId="5FBB2CB1" w14:textId="77777777" w:rsidR="00171065" w:rsidRPr="00104FEC" w:rsidRDefault="00171065" w:rsidP="000C57F8">
      <w:pPr>
        <w:ind w:left="993"/>
        <w:jc w:val="both"/>
        <w:rPr>
          <w:szCs w:val="24"/>
        </w:rPr>
      </w:pPr>
      <w:r w:rsidRPr="00104FEC">
        <w:rPr>
          <w:szCs w:val="24"/>
        </w:rPr>
        <w:t xml:space="preserve">Provide </w:t>
      </w:r>
      <w:r w:rsidRPr="00104FEC">
        <w:rPr>
          <w:rStyle w:val="Underline"/>
          <w:szCs w:val="24"/>
        </w:rPr>
        <w:t>detailed</w:t>
      </w:r>
      <w:r w:rsidRPr="00104FEC">
        <w:rPr>
          <w:szCs w:val="24"/>
        </w:rPr>
        <w:t xml:space="preserve"> description of services to be rendered and activities to be performed by the Service Provider for the achievement of output(s) and/or outcomes(s) specified in para 2.1 including as appropriate the expertise required, methodology to be used, technical and operational standards and/or deadlines to be met, etc. (e.g. modalities of survey (define area/data, needed/means to be employed, etc.), organization of training course (define target group/curriculum, outline/training, materials/course duration, etc.), development of product (specification/facilities used, etc.). </w:t>
      </w:r>
    </w:p>
    <w:p w14:paraId="2AAE6B80" w14:textId="77777777" w:rsidR="00171065" w:rsidRPr="00104FEC" w:rsidRDefault="00171065" w:rsidP="00104FEC">
      <w:pPr>
        <w:jc w:val="both"/>
        <w:rPr>
          <w:szCs w:val="24"/>
        </w:rPr>
      </w:pPr>
    </w:p>
    <w:p w14:paraId="005EE83E" w14:textId="77777777" w:rsidR="00171065" w:rsidRPr="00104FEC" w:rsidRDefault="00171065" w:rsidP="00A676EA">
      <w:pPr>
        <w:pStyle w:val="ListParagraph"/>
        <w:numPr>
          <w:ilvl w:val="1"/>
          <w:numId w:val="15"/>
        </w:numPr>
        <w:ind w:left="993" w:hanging="567"/>
        <w:jc w:val="both"/>
        <w:rPr>
          <w:rStyle w:val="Underline"/>
          <w:rFonts w:ascii="Times New Roman" w:hAnsi="Times New Roman" w:cs="Times New Roman"/>
          <w:sz w:val="24"/>
          <w:szCs w:val="24"/>
        </w:rPr>
      </w:pPr>
      <w:r w:rsidRPr="00104FEC">
        <w:rPr>
          <w:rStyle w:val="Underline"/>
          <w:rFonts w:ascii="Times New Roman" w:hAnsi="Times New Roman" w:cs="Times New Roman"/>
          <w:sz w:val="24"/>
          <w:szCs w:val="24"/>
        </w:rPr>
        <w:t>Workplan and Timeframe (Duration)</w:t>
      </w:r>
    </w:p>
    <w:p w14:paraId="540044B9" w14:textId="77777777" w:rsidR="00171065" w:rsidRPr="0078297D" w:rsidRDefault="00171065" w:rsidP="00104FEC">
      <w:pPr>
        <w:jc w:val="both"/>
        <w:rPr>
          <w:rStyle w:val="Underline"/>
          <w:color w:val="FF0000"/>
          <w:szCs w:val="24"/>
          <w:u w:val="none"/>
        </w:rPr>
      </w:pPr>
    </w:p>
    <w:p w14:paraId="295961E0" w14:textId="77777777" w:rsidR="00171065" w:rsidRPr="00104FEC" w:rsidRDefault="00171065" w:rsidP="0078297D">
      <w:pPr>
        <w:ind w:left="993"/>
        <w:jc w:val="both"/>
        <w:rPr>
          <w:szCs w:val="24"/>
        </w:rPr>
      </w:pPr>
      <w:r w:rsidRPr="0078297D">
        <w:rPr>
          <w:rStyle w:val="Underline"/>
          <w:szCs w:val="24"/>
          <w:u w:val="none"/>
        </w:rPr>
        <w:t xml:space="preserve">Provide workplan and </w:t>
      </w:r>
      <w:r w:rsidRPr="0078297D">
        <w:rPr>
          <w:szCs w:val="24"/>
        </w:rPr>
        <w:t>set</w:t>
      </w:r>
      <w:r w:rsidRPr="00104FEC">
        <w:rPr>
          <w:szCs w:val="24"/>
        </w:rPr>
        <w:t xml:space="preserve"> appropriate timeframe (i.e. the period of time from inception to completion of all activities within which the services are to be delivered) including, as relevant, milestones to signal the completion of key deliverables.  Indicate any factors influencing timeframe (e.g. seasonal considerations, imposed deadlines) and any possible action to be</w:t>
      </w:r>
      <w:r w:rsidR="0078297D">
        <w:rPr>
          <w:szCs w:val="24"/>
        </w:rPr>
        <w:t xml:space="preserve"> taken by the Service Provider in the event of delays</w:t>
      </w:r>
      <w:r w:rsidRPr="00104FEC">
        <w:rPr>
          <w:szCs w:val="24"/>
        </w:rPr>
        <w:t xml:space="preserve"> (e.g. formal written notification documenting reason(s) for delay(s), request for and justification to extend LoA duration, etc.)</w:t>
      </w:r>
    </w:p>
    <w:p w14:paraId="650C891E" w14:textId="77777777" w:rsidR="00171065" w:rsidRPr="00104FEC" w:rsidRDefault="00171065" w:rsidP="0078297D">
      <w:pPr>
        <w:ind w:left="993"/>
        <w:jc w:val="both"/>
        <w:rPr>
          <w:szCs w:val="24"/>
        </w:rPr>
      </w:pPr>
    </w:p>
    <w:p w14:paraId="2CF52D53" w14:textId="77777777" w:rsidR="00171065" w:rsidRPr="00104FEC" w:rsidRDefault="0078297D" w:rsidP="0078297D">
      <w:pPr>
        <w:ind w:left="993"/>
        <w:jc w:val="both"/>
        <w:rPr>
          <w:rStyle w:val="Italic"/>
          <w:szCs w:val="24"/>
        </w:rPr>
      </w:pPr>
      <w:r>
        <w:rPr>
          <w:rStyle w:val="Italic"/>
          <w:szCs w:val="24"/>
        </w:rPr>
        <w:t xml:space="preserve">N.B.: </w:t>
      </w:r>
      <w:r w:rsidR="00171065" w:rsidRPr="00104FEC">
        <w:rPr>
          <w:rStyle w:val="Italic"/>
          <w:szCs w:val="24"/>
        </w:rPr>
        <w:t>To support accura</w:t>
      </w:r>
      <w:r>
        <w:rPr>
          <w:rStyle w:val="Italic"/>
          <w:szCs w:val="24"/>
        </w:rPr>
        <w:t>te cost estimates, facilitate</w:t>
      </w:r>
      <w:r w:rsidR="00171065" w:rsidRPr="00104FEC">
        <w:rPr>
          <w:rStyle w:val="Italic"/>
          <w:szCs w:val="24"/>
        </w:rPr>
        <w:t xml:space="preserve"> monitoring implementation, avoid price or exchange rate fluctuations, and ensure proper use of </w:t>
      </w:r>
      <w:r w:rsidRPr="00104FEC">
        <w:rPr>
          <w:rStyle w:val="Italic"/>
          <w:szCs w:val="24"/>
        </w:rPr>
        <w:t>funds</w:t>
      </w:r>
      <w:r w:rsidR="00171065" w:rsidRPr="00104FEC">
        <w:rPr>
          <w:rStyle w:val="Italic"/>
          <w:szCs w:val="24"/>
        </w:rPr>
        <w:t xml:space="preserve"> expended, LoAs should preferably not be entered into for periods exceeding 18 months.</w:t>
      </w:r>
    </w:p>
    <w:p w14:paraId="54D8926E" w14:textId="77777777" w:rsidR="00171065" w:rsidRPr="00104FEC" w:rsidRDefault="00171065" w:rsidP="00104FEC">
      <w:pPr>
        <w:jc w:val="both"/>
        <w:rPr>
          <w:szCs w:val="24"/>
        </w:rPr>
      </w:pPr>
    </w:p>
    <w:p w14:paraId="13767888" w14:textId="77777777" w:rsidR="00171065" w:rsidRPr="00104FEC" w:rsidRDefault="00171065" w:rsidP="00A676EA">
      <w:pPr>
        <w:pStyle w:val="ListParagraph"/>
        <w:numPr>
          <w:ilvl w:val="1"/>
          <w:numId w:val="15"/>
        </w:numPr>
        <w:ind w:left="993" w:hanging="567"/>
        <w:jc w:val="both"/>
        <w:rPr>
          <w:rFonts w:ascii="Times New Roman" w:hAnsi="Times New Roman" w:cs="Times New Roman"/>
          <w:sz w:val="24"/>
          <w:szCs w:val="24"/>
        </w:rPr>
      </w:pPr>
      <w:r w:rsidRPr="00104FEC">
        <w:rPr>
          <w:rStyle w:val="Underline"/>
          <w:rFonts w:ascii="Times New Roman" w:hAnsi="Times New Roman" w:cs="Times New Roman"/>
          <w:sz w:val="24"/>
          <w:szCs w:val="24"/>
        </w:rPr>
        <w:lastRenderedPageBreak/>
        <w:t>Monitoring Mechanisms and Reporting Requirements</w:t>
      </w:r>
    </w:p>
    <w:p w14:paraId="42FAA278" w14:textId="77777777" w:rsidR="00171065" w:rsidRPr="00104FEC" w:rsidRDefault="00171065" w:rsidP="00104FEC">
      <w:pPr>
        <w:jc w:val="both"/>
        <w:rPr>
          <w:szCs w:val="24"/>
        </w:rPr>
      </w:pPr>
    </w:p>
    <w:p w14:paraId="24379DC0" w14:textId="77777777" w:rsidR="00171065" w:rsidRPr="00104FEC" w:rsidRDefault="00171065" w:rsidP="0078297D">
      <w:pPr>
        <w:ind w:left="993"/>
        <w:jc w:val="both"/>
        <w:rPr>
          <w:szCs w:val="24"/>
        </w:rPr>
      </w:pPr>
      <w:r w:rsidRPr="00104FEC">
        <w:rPr>
          <w:szCs w:val="24"/>
        </w:rPr>
        <w:t>Specify monitoring mechanism(s) including progress control procedures and reporting requirements which the SP must follow, including a schedule of reports, deadlines, format, language(s), number of copies required, recipient(s) and any other relevant information.  The reporting schedule should specify the due date for submission of final narrative and financial reports (certified as to their correctness by duly-designated representative(s) of the SP) specifying actual utilization of funds.</w:t>
      </w:r>
    </w:p>
    <w:p w14:paraId="04ABA585" w14:textId="77777777" w:rsidR="00171065" w:rsidRPr="00104FEC" w:rsidRDefault="00171065" w:rsidP="0078297D">
      <w:pPr>
        <w:ind w:left="993"/>
        <w:jc w:val="both"/>
        <w:rPr>
          <w:szCs w:val="24"/>
        </w:rPr>
      </w:pPr>
    </w:p>
    <w:p w14:paraId="47F99FD4" w14:textId="77777777" w:rsidR="00171065" w:rsidRPr="00104FEC" w:rsidRDefault="00171065" w:rsidP="00104FEC">
      <w:pPr>
        <w:jc w:val="both"/>
        <w:rPr>
          <w:szCs w:val="24"/>
        </w:rPr>
      </w:pPr>
    </w:p>
    <w:p w14:paraId="4E7570EA" w14:textId="77777777" w:rsidR="00171065" w:rsidRPr="00104FEC" w:rsidRDefault="00171065" w:rsidP="00104FEC">
      <w:pPr>
        <w:jc w:val="both"/>
        <w:rPr>
          <w:szCs w:val="24"/>
        </w:rPr>
      </w:pPr>
    </w:p>
    <w:p w14:paraId="0A79A63D" w14:textId="77777777" w:rsidR="003B5841" w:rsidRPr="00104FEC" w:rsidRDefault="00171065" w:rsidP="00A676EA">
      <w:pPr>
        <w:pStyle w:val="TableNote"/>
        <w:numPr>
          <w:ilvl w:val="0"/>
          <w:numId w:val="15"/>
        </w:numPr>
        <w:jc w:val="both"/>
        <w:rPr>
          <w:rStyle w:val="Italic"/>
          <w:rFonts w:ascii="Times New Roman" w:hAnsi="Times New Roman" w:cs="Times New Roman"/>
          <w:sz w:val="24"/>
          <w:szCs w:val="24"/>
        </w:rPr>
      </w:pPr>
      <w:r w:rsidRPr="00104FEC">
        <w:rPr>
          <w:rFonts w:ascii="Times New Roman" w:hAnsi="Times New Roman" w:cs="Times New Roman"/>
          <w:b/>
          <w:bCs/>
          <w:sz w:val="24"/>
          <w:szCs w:val="24"/>
        </w:rPr>
        <w:t>Inputs to be provided free of charge by Service Provider</w:t>
      </w:r>
      <w:r w:rsidRPr="00104FEC">
        <w:rPr>
          <w:rFonts w:ascii="Times New Roman" w:hAnsi="Times New Roman" w:cs="Times New Roman"/>
          <w:sz w:val="24"/>
          <w:szCs w:val="24"/>
        </w:rPr>
        <w:t xml:space="preserve"> (</w:t>
      </w:r>
      <w:r w:rsidRPr="00104FEC">
        <w:rPr>
          <w:rStyle w:val="Italic"/>
          <w:rFonts w:ascii="Times New Roman" w:hAnsi="Times New Roman" w:cs="Times New Roman"/>
          <w:sz w:val="24"/>
          <w:szCs w:val="24"/>
        </w:rPr>
        <w:t>to be completed only if significant to the execution of the Agreement).</w:t>
      </w:r>
    </w:p>
    <w:p w14:paraId="77EB34D8" w14:textId="77777777" w:rsidR="00171065" w:rsidRPr="00104FEC" w:rsidRDefault="00171065" w:rsidP="00104FEC">
      <w:pPr>
        <w:jc w:val="both"/>
        <w:rPr>
          <w:szCs w:val="24"/>
        </w:rPr>
      </w:pPr>
    </w:p>
    <w:p w14:paraId="155735A3" w14:textId="77777777" w:rsidR="00104FEC" w:rsidRDefault="00171065" w:rsidP="0078297D">
      <w:pPr>
        <w:ind w:left="993"/>
        <w:jc w:val="both"/>
        <w:rPr>
          <w:szCs w:val="24"/>
        </w:rPr>
      </w:pPr>
      <w:r w:rsidRPr="00104FEC">
        <w:rPr>
          <w:szCs w:val="24"/>
        </w:rPr>
        <w:t xml:space="preserve">List and describe in detail all inputs (including quantities, if applicable) to be provided by the SP in addition to those included in the budget (see para. 5) </w:t>
      </w:r>
      <w:r w:rsidRPr="00104FEC">
        <w:rPr>
          <w:szCs w:val="24"/>
          <w:u w:val="single"/>
        </w:rPr>
        <w:t xml:space="preserve">without, however, costing such </w:t>
      </w:r>
      <w:r w:rsidRPr="00104FEC">
        <w:rPr>
          <w:rStyle w:val="Underline"/>
          <w:szCs w:val="24"/>
        </w:rPr>
        <w:t>inputs</w:t>
      </w:r>
      <w:r w:rsidRPr="00104FEC">
        <w:rPr>
          <w:szCs w:val="24"/>
        </w:rPr>
        <w:t>.  These inputs might include the following:</w:t>
      </w:r>
    </w:p>
    <w:p w14:paraId="4DB168BC" w14:textId="77777777" w:rsidR="00171065" w:rsidRPr="00104FEC" w:rsidRDefault="00171065" w:rsidP="0078297D">
      <w:pPr>
        <w:ind w:left="993"/>
        <w:jc w:val="both"/>
        <w:rPr>
          <w:szCs w:val="24"/>
        </w:rPr>
      </w:pPr>
    </w:p>
    <w:p w14:paraId="2A0BC8D1" w14:textId="77777777" w:rsidR="00171065" w:rsidRPr="00104FEC" w:rsidRDefault="00171065" w:rsidP="0055220E">
      <w:pPr>
        <w:pStyle w:val="ListParagraph"/>
        <w:numPr>
          <w:ilvl w:val="0"/>
          <w:numId w:val="17"/>
        </w:numPr>
        <w:jc w:val="both"/>
        <w:rPr>
          <w:rFonts w:ascii="Times New Roman" w:hAnsi="Times New Roman" w:cs="Times New Roman"/>
          <w:i/>
          <w:iCs/>
          <w:sz w:val="24"/>
          <w:szCs w:val="24"/>
        </w:rPr>
      </w:pPr>
      <w:r w:rsidRPr="00104FEC">
        <w:rPr>
          <w:rFonts w:ascii="Times New Roman" w:hAnsi="Times New Roman" w:cs="Times New Roman"/>
          <w:sz w:val="24"/>
          <w:szCs w:val="24"/>
        </w:rPr>
        <w:t>use of premises and facilities/installations;</w:t>
      </w:r>
    </w:p>
    <w:p w14:paraId="2123CF92" w14:textId="77777777" w:rsidR="00171065" w:rsidRPr="00104FEC" w:rsidRDefault="00171065" w:rsidP="0055220E">
      <w:pPr>
        <w:pStyle w:val="ListParagraph"/>
        <w:numPr>
          <w:ilvl w:val="0"/>
          <w:numId w:val="17"/>
        </w:numPr>
        <w:jc w:val="both"/>
        <w:rPr>
          <w:rFonts w:ascii="Times New Roman" w:hAnsi="Times New Roman" w:cs="Times New Roman"/>
          <w:i/>
          <w:iCs/>
          <w:sz w:val="24"/>
          <w:szCs w:val="24"/>
        </w:rPr>
      </w:pPr>
      <w:r w:rsidRPr="00104FEC">
        <w:rPr>
          <w:rFonts w:ascii="Times New Roman" w:hAnsi="Times New Roman" w:cs="Times New Roman"/>
          <w:sz w:val="24"/>
          <w:szCs w:val="24"/>
        </w:rPr>
        <w:t>provision of expertise and support personnel;</w:t>
      </w:r>
    </w:p>
    <w:p w14:paraId="75DEDF1D" w14:textId="77777777" w:rsidR="00171065" w:rsidRPr="00104FEC" w:rsidRDefault="00171065" w:rsidP="0055220E">
      <w:pPr>
        <w:pStyle w:val="ListParagraph"/>
        <w:numPr>
          <w:ilvl w:val="0"/>
          <w:numId w:val="17"/>
        </w:numPr>
        <w:jc w:val="both"/>
        <w:rPr>
          <w:rFonts w:ascii="Times New Roman" w:hAnsi="Times New Roman" w:cs="Times New Roman"/>
          <w:i/>
          <w:iCs/>
          <w:sz w:val="24"/>
          <w:szCs w:val="24"/>
        </w:rPr>
      </w:pPr>
      <w:r w:rsidRPr="00104FEC">
        <w:rPr>
          <w:rFonts w:ascii="Times New Roman" w:hAnsi="Times New Roman" w:cs="Times New Roman"/>
          <w:sz w:val="24"/>
          <w:szCs w:val="24"/>
        </w:rPr>
        <w:t>use of equipment and provision of materials/supplies.</w:t>
      </w:r>
    </w:p>
    <w:p w14:paraId="02225BE4" w14:textId="77777777" w:rsidR="00171065" w:rsidRPr="00104FEC" w:rsidRDefault="00171065" w:rsidP="0078297D">
      <w:pPr>
        <w:ind w:left="993"/>
        <w:jc w:val="both"/>
        <w:rPr>
          <w:szCs w:val="24"/>
        </w:rPr>
      </w:pPr>
    </w:p>
    <w:p w14:paraId="7B2BF325" w14:textId="77777777" w:rsidR="00171065" w:rsidRPr="00104FEC" w:rsidRDefault="0055220E" w:rsidP="0078297D">
      <w:pPr>
        <w:ind w:left="993"/>
        <w:jc w:val="both"/>
        <w:rPr>
          <w:rStyle w:val="Italic"/>
          <w:szCs w:val="24"/>
        </w:rPr>
      </w:pPr>
      <w:r>
        <w:rPr>
          <w:rStyle w:val="Italic"/>
          <w:szCs w:val="24"/>
          <w:lang w:val="en-US"/>
        </w:rPr>
        <w:t xml:space="preserve">N.B.: </w:t>
      </w:r>
      <w:r w:rsidR="00171065" w:rsidRPr="00104FEC">
        <w:rPr>
          <w:rStyle w:val="Italic"/>
          <w:szCs w:val="24"/>
          <w:lang w:val="en-US"/>
        </w:rPr>
        <w:t xml:space="preserve">This paragraph is particularly important in those cases where the SP receives only a </w:t>
      </w:r>
      <w:r w:rsidR="00171065" w:rsidRPr="00104FEC">
        <w:rPr>
          <w:rStyle w:val="ItalicUnderline"/>
          <w:szCs w:val="24"/>
          <w:lang w:val="en-US"/>
        </w:rPr>
        <w:t>partial</w:t>
      </w:r>
      <w:r w:rsidR="00171065" w:rsidRPr="00104FEC">
        <w:rPr>
          <w:rStyle w:val="Italic"/>
          <w:szCs w:val="24"/>
          <w:lang w:val="en-US"/>
        </w:rPr>
        <w:t xml:space="preserve"> contribution from FAO (e.g. expertise is provided free of charge but funds received from FAO are used to defray local travel, etc.).  </w:t>
      </w:r>
      <w:r w:rsidR="00171065" w:rsidRPr="00104FEC">
        <w:rPr>
          <w:rStyle w:val="Italic"/>
          <w:szCs w:val="24"/>
        </w:rPr>
        <w:t>This also highlights the economic advantages of the use of the LoA.</w:t>
      </w:r>
    </w:p>
    <w:p w14:paraId="601BD0EC" w14:textId="77777777" w:rsidR="00171065" w:rsidRPr="00104FEC" w:rsidRDefault="00171065" w:rsidP="0078297D">
      <w:pPr>
        <w:ind w:left="993"/>
        <w:jc w:val="both"/>
        <w:rPr>
          <w:szCs w:val="24"/>
        </w:rPr>
      </w:pPr>
    </w:p>
    <w:p w14:paraId="262ACFAB" w14:textId="77777777" w:rsidR="00171065" w:rsidRPr="00104FEC" w:rsidRDefault="00171065" w:rsidP="0078297D">
      <w:pPr>
        <w:numPr>
          <w:ilvl w:val="1"/>
          <w:numId w:val="0"/>
        </w:numPr>
        <w:ind w:left="993"/>
        <w:jc w:val="both"/>
        <w:rPr>
          <w:szCs w:val="24"/>
        </w:rPr>
      </w:pPr>
      <w:r w:rsidRPr="00104FEC">
        <w:rPr>
          <w:rStyle w:val="Underline"/>
          <w:szCs w:val="24"/>
        </w:rPr>
        <w:t>Timing of Inputs</w:t>
      </w:r>
      <w:r w:rsidR="006000B2">
        <w:rPr>
          <w:rStyle w:val="Underline"/>
          <w:szCs w:val="24"/>
        </w:rPr>
        <w:t xml:space="preserve"> </w:t>
      </w:r>
      <w:r w:rsidR="00CA4887">
        <w:rPr>
          <w:rStyle w:val="Underline"/>
          <w:szCs w:val="24"/>
        </w:rPr>
        <w:t>:</w:t>
      </w:r>
      <w:r w:rsidR="006000B2">
        <w:rPr>
          <w:rStyle w:val="Underline"/>
          <w:szCs w:val="24"/>
          <w:u w:val="none"/>
        </w:rPr>
        <w:t xml:space="preserve"> </w:t>
      </w:r>
      <w:r w:rsidRPr="00104FEC">
        <w:rPr>
          <w:szCs w:val="24"/>
        </w:rPr>
        <w:t>Establish timing of such inputs (if appropriate); outline negative repercussions in event SP does not comply, as well as any consequences this may have for SP (e.g. suspension of FAO payments or even recovery of payments already made).</w:t>
      </w:r>
    </w:p>
    <w:p w14:paraId="536D961B" w14:textId="77777777" w:rsidR="00171065" w:rsidRPr="00104FEC" w:rsidRDefault="00171065" w:rsidP="00104FEC">
      <w:pPr>
        <w:jc w:val="both"/>
        <w:rPr>
          <w:szCs w:val="24"/>
        </w:rPr>
      </w:pPr>
    </w:p>
    <w:p w14:paraId="2E24727C" w14:textId="77777777" w:rsidR="00171065" w:rsidRPr="00126F9E" w:rsidRDefault="00171065" w:rsidP="00A676EA">
      <w:pPr>
        <w:pStyle w:val="TableNote"/>
        <w:numPr>
          <w:ilvl w:val="0"/>
          <w:numId w:val="15"/>
        </w:numPr>
        <w:jc w:val="both"/>
        <w:rPr>
          <w:rStyle w:val="Italic"/>
          <w:rFonts w:ascii="Times New Roman" w:hAnsi="Times New Roman" w:cs="Times New Roman"/>
          <w:sz w:val="24"/>
          <w:szCs w:val="24"/>
        </w:rPr>
      </w:pPr>
      <w:r w:rsidRPr="008942E0">
        <w:rPr>
          <w:rFonts w:ascii="Times New Roman" w:hAnsi="Times New Roman" w:cs="Times New Roman"/>
          <w:b/>
          <w:sz w:val="24"/>
        </w:rPr>
        <w:t>Inputs to be provided in kind by FAO</w:t>
      </w:r>
      <w:r w:rsidRPr="00104FEC">
        <w:rPr>
          <w:rStyle w:val="Bold"/>
          <w:szCs w:val="24"/>
        </w:rPr>
        <w:t xml:space="preserve"> </w:t>
      </w:r>
      <w:r w:rsidRPr="00126F9E">
        <w:rPr>
          <w:rStyle w:val="Italic"/>
          <w:rFonts w:ascii="Times New Roman" w:hAnsi="Times New Roman" w:cs="Times New Roman"/>
          <w:sz w:val="24"/>
        </w:rPr>
        <w:t>(</w:t>
      </w:r>
      <w:r w:rsidRPr="00126F9E">
        <w:rPr>
          <w:rStyle w:val="Italic"/>
          <w:rFonts w:ascii="Times New Roman" w:hAnsi="Times New Roman" w:cs="Times New Roman"/>
          <w:sz w:val="24"/>
          <w:szCs w:val="24"/>
        </w:rPr>
        <w:t>to be completed only if significant to the execution of the Agreement).</w:t>
      </w:r>
    </w:p>
    <w:p w14:paraId="4748CF5F" w14:textId="77777777" w:rsidR="00171065" w:rsidRPr="00104FEC" w:rsidRDefault="00171065" w:rsidP="00104FEC">
      <w:pPr>
        <w:pStyle w:val="SeqList2"/>
        <w:tabs>
          <w:tab w:val="clear" w:pos="3402"/>
          <w:tab w:val="left" w:pos="720"/>
        </w:tabs>
        <w:ind w:left="0" w:firstLine="0"/>
        <w:jc w:val="both"/>
        <w:rPr>
          <w:rFonts w:ascii="Times New Roman" w:hAnsi="Times New Roman" w:cs="Times New Roman"/>
          <w:sz w:val="24"/>
          <w:szCs w:val="24"/>
        </w:rPr>
      </w:pPr>
    </w:p>
    <w:p w14:paraId="4F483E8F" w14:textId="77777777" w:rsidR="00171065" w:rsidRPr="00104FEC" w:rsidRDefault="00171065" w:rsidP="0078297D">
      <w:pPr>
        <w:pStyle w:val="SeqList2"/>
        <w:tabs>
          <w:tab w:val="clear" w:pos="3402"/>
          <w:tab w:val="left" w:pos="1440"/>
        </w:tabs>
        <w:ind w:left="993" w:firstLine="0"/>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 xml:space="preserve">List and describe in detail all inputs (including quantities, if applicable) to be provided by FAO </w:t>
      </w:r>
      <w:r w:rsidRPr="00104FEC">
        <w:rPr>
          <w:rFonts w:ascii="Times New Roman" w:hAnsi="Times New Roman" w:cs="Times New Roman"/>
          <w:sz w:val="24"/>
          <w:szCs w:val="24"/>
          <w:u w:val="single"/>
        </w:rPr>
        <w:t>without, however, costing such inputs</w:t>
      </w:r>
      <w:r w:rsidRPr="00104FEC">
        <w:rPr>
          <w:rFonts w:ascii="Times New Roman" w:hAnsi="Times New Roman" w:cs="Times New Roman"/>
          <w:noProof w:val="0"/>
          <w:sz w:val="24"/>
          <w:szCs w:val="24"/>
        </w:rPr>
        <w:t>.  These inputs might include the following:</w:t>
      </w:r>
    </w:p>
    <w:p w14:paraId="2194E5FE" w14:textId="77777777" w:rsidR="00171065" w:rsidRPr="00104FEC" w:rsidRDefault="00171065" w:rsidP="0078297D">
      <w:pPr>
        <w:pStyle w:val="SeqList2"/>
        <w:tabs>
          <w:tab w:val="clear" w:pos="3402"/>
          <w:tab w:val="left" w:pos="1440"/>
        </w:tabs>
        <w:ind w:left="993" w:firstLine="0"/>
        <w:jc w:val="both"/>
        <w:rPr>
          <w:rFonts w:ascii="Times New Roman" w:hAnsi="Times New Roman" w:cs="Times New Roman"/>
          <w:noProof w:val="0"/>
          <w:sz w:val="24"/>
          <w:szCs w:val="24"/>
        </w:rPr>
      </w:pPr>
    </w:p>
    <w:p w14:paraId="68480648" w14:textId="77777777" w:rsidR="00171065" w:rsidRPr="00104FEC" w:rsidRDefault="00171065" w:rsidP="0055220E">
      <w:pPr>
        <w:pStyle w:val="SeqList2"/>
        <w:numPr>
          <w:ilvl w:val="0"/>
          <w:numId w:val="18"/>
        </w:numPr>
        <w:tabs>
          <w:tab w:val="left" w:pos="1440"/>
          <w:tab w:val="left" w:pos="1843"/>
        </w:tabs>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FAO personnel expected to cooperate;</w:t>
      </w:r>
    </w:p>
    <w:p w14:paraId="2E25DD29" w14:textId="77777777" w:rsidR="00171065" w:rsidRPr="00104FEC" w:rsidRDefault="00171065" w:rsidP="0055220E">
      <w:pPr>
        <w:pStyle w:val="SeqList2"/>
        <w:numPr>
          <w:ilvl w:val="0"/>
          <w:numId w:val="18"/>
        </w:numPr>
        <w:tabs>
          <w:tab w:val="left" w:pos="1440"/>
          <w:tab w:val="left" w:pos="1843"/>
        </w:tabs>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equipment to be loaned and (imported) materials/supplies to be provided;</w:t>
      </w:r>
    </w:p>
    <w:p w14:paraId="7DA24209" w14:textId="77777777" w:rsidR="00171065" w:rsidRPr="00104FEC" w:rsidRDefault="00171065" w:rsidP="0055220E">
      <w:pPr>
        <w:pStyle w:val="SeqList2"/>
        <w:numPr>
          <w:ilvl w:val="0"/>
          <w:numId w:val="18"/>
        </w:numPr>
        <w:tabs>
          <w:tab w:val="left" w:pos="1440"/>
          <w:tab w:val="left" w:pos="1843"/>
        </w:tabs>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logistics (transport, etc.);</w:t>
      </w:r>
    </w:p>
    <w:p w14:paraId="54CC52CC" w14:textId="77777777" w:rsidR="00171065" w:rsidRPr="00104FEC" w:rsidRDefault="00171065" w:rsidP="0055220E">
      <w:pPr>
        <w:pStyle w:val="SeqList2"/>
        <w:numPr>
          <w:ilvl w:val="0"/>
          <w:numId w:val="18"/>
        </w:numPr>
        <w:tabs>
          <w:tab w:val="left" w:pos="1440"/>
          <w:tab w:val="left" w:pos="1843"/>
        </w:tabs>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use of (project) premises and facilities/installations.</w:t>
      </w:r>
    </w:p>
    <w:p w14:paraId="3D913BF1" w14:textId="77777777" w:rsidR="00171065" w:rsidRPr="00104FEC" w:rsidRDefault="00171065" w:rsidP="0078297D">
      <w:pPr>
        <w:pStyle w:val="SeqList2"/>
        <w:tabs>
          <w:tab w:val="clear" w:pos="3402"/>
          <w:tab w:val="left" w:pos="1440"/>
        </w:tabs>
        <w:ind w:left="993" w:firstLine="0"/>
        <w:jc w:val="both"/>
        <w:rPr>
          <w:rFonts w:ascii="Times New Roman" w:hAnsi="Times New Roman" w:cs="Times New Roman"/>
          <w:noProof w:val="0"/>
          <w:sz w:val="24"/>
          <w:szCs w:val="24"/>
        </w:rPr>
      </w:pPr>
    </w:p>
    <w:p w14:paraId="07B5729B" w14:textId="77777777" w:rsidR="00171065" w:rsidRPr="00104FEC" w:rsidRDefault="0078297D" w:rsidP="0078297D">
      <w:pPr>
        <w:pStyle w:val="SeqList2"/>
        <w:tabs>
          <w:tab w:val="clear" w:pos="3402"/>
          <w:tab w:val="left" w:pos="720"/>
        </w:tabs>
        <w:ind w:left="993" w:firstLine="0"/>
        <w:jc w:val="both"/>
        <w:rPr>
          <w:rStyle w:val="Italic"/>
          <w:rFonts w:ascii="Times New Roman" w:hAnsi="Times New Roman" w:cs="Times New Roman"/>
          <w:noProof w:val="0"/>
          <w:sz w:val="24"/>
          <w:szCs w:val="24"/>
        </w:rPr>
      </w:pPr>
      <w:r>
        <w:rPr>
          <w:rStyle w:val="Italic"/>
          <w:rFonts w:ascii="Times New Roman" w:hAnsi="Times New Roman" w:cs="Times New Roman"/>
          <w:noProof w:val="0"/>
          <w:sz w:val="24"/>
          <w:szCs w:val="24"/>
        </w:rPr>
        <w:t xml:space="preserve">N.B.: </w:t>
      </w:r>
      <w:r w:rsidR="00171065" w:rsidRPr="00104FEC">
        <w:rPr>
          <w:rStyle w:val="Italic"/>
          <w:rFonts w:ascii="Times New Roman" w:hAnsi="Times New Roman" w:cs="Times New Roman"/>
          <w:noProof w:val="0"/>
          <w:sz w:val="24"/>
          <w:szCs w:val="24"/>
        </w:rPr>
        <w:t>List only those inputs that FAO is required to place (temporarily) at the disposal of, or provide to, SP, thus enabling it to carry out agreed upon activities.  This also includes inputs purchased by project specifically for this purpose; such inputs, although possibly an important part of the Agreement, are not to be part of the financial arrangements. Ensure that all relevant clauses (e.g. input distribution clauses) are included in the Agreement as required).</w:t>
      </w:r>
    </w:p>
    <w:p w14:paraId="56FA66EB" w14:textId="77777777" w:rsidR="00171065" w:rsidRPr="00104FEC" w:rsidRDefault="00171065" w:rsidP="00104FEC">
      <w:pPr>
        <w:pStyle w:val="SeqList2"/>
        <w:tabs>
          <w:tab w:val="clear" w:pos="3402"/>
          <w:tab w:val="left" w:pos="720"/>
        </w:tabs>
        <w:ind w:left="0" w:firstLine="0"/>
        <w:jc w:val="both"/>
        <w:rPr>
          <w:rStyle w:val="Italic"/>
          <w:rFonts w:ascii="Times New Roman" w:hAnsi="Times New Roman" w:cs="Times New Roman"/>
          <w:noProof w:val="0"/>
          <w:sz w:val="24"/>
          <w:szCs w:val="24"/>
        </w:rPr>
      </w:pPr>
    </w:p>
    <w:p w14:paraId="5F4B3191" w14:textId="77777777" w:rsidR="00171065" w:rsidRPr="00104FEC" w:rsidRDefault="00171065" w:rsidP="0078297D">
      <w:pPr>
        <w:pStyle w:val="SeqList2"/>
        <w:numPr>
          <w:ilvl w:val="1"/>
          <w:numId w:val="0"/>
        </w:numPr>
        <w:ind w:left="993"/>
        <w:jc w:val="both"/>
        <w:rPr>
          <w:szCs w:val="24"/>
        </w:rPr>
      </w:pPr>
      <w:r w:rsidRPr="00104FEC">
        <w:rPr>
          <w:rStyle w:val="Underline"/>
          <w:rFonts w:ascii="Times New Roman" w:hAnsi="Times New Roman" w:cs="Times New Roman"/>
          <w:noProof w:val="0"/>
          <w:sz w:val="24"/>
          <w:szCs w:val="24"/>
        </w:rPr>
        <w:lastRenderedPageBreak/>
        <w:t>Timing of Inputs</w:t>
      </w:r>
      <w:r w:rsidR="00126F9E" w:rsidRPr="00126F9E">
        <w:rPr>
          <w:rStyle w:val="Underline"/>
          <w:rFonts w:ascii="Times New Roman" w:hAnsi="Times New Roman" w:cs="Times New Roman"/>
          <w:noProof w:val="0"/>
          <w:sz w:val="24"/>
          <w:szCs w:val="24"/>
          <w:u w:val="none"/>
        </w:rPr>
        <w:t xml:space="preserve">: </w:t>
      </w:r>
      <w:r w:rsidRPr="00126F9E">
        <w:rPr>
          <w:rFonts w:ascii="Times New Roman" w:hAnsi="Times New Roman" w:cs="Times New Roman"/>
          <w:noProof w:val="0"/>
          <w:sz w:val="24"/>
          <w:szCs w:val="24"/>
        </w:rPr>
        <w:t>Establish timing of such inputs (if appropriate) and detail any related conditions.</w:t>
      </w:r>
    </w:p>
    <w:p w14:paraId="62B96C9A" w14:textId="77777777" w:rsidR="00171065" w:rsidRPr="00104FEC" w:rsidRDefault="00171065" w:rsidP="00104FEC">
      <w:pPr>
        <w:jc w:val="both"/>
        <w:rPr>
          <w:szCs w:val="24"/>
        </w:rPr>
      </w:pPr>
    </w:p>
    <w:p w14:paraId="7E88437B" w14:textId="77777777" w:rsidR="00171065" w:rsidRPr="00EA7816" w:rsidRDefault="00171065" w:rsidP="00A676EA">
      <w:pPr>
        <w:pStyle w:val="TableNote"/>
        <w:numPr>
          <w:ilvl w:val="0"/>
          <w:numId w:val="15"/>
        </w:numPr>
        <w:jc w:val="both"/>
        <w:rPr>
          <w:rFonts w:ascii="Times New Roman" w:hAnsi="Times New Roman" w:cs="Times New Roman"/>
          <w:sz w:val="24"/>
          <w:szCs w:val="24"/>
        </w:rPr>
      </w:pPr>
      <w:r w:rsidRPr="00EA7816">
        <w:rPr>
          <w:rStyle w:val="Bold"/>
          <w:rFonts w:ascii="Times New Roman" w:hAnsi="Times New Roman" w:cs="Times New Roman"/>
          <w:sz w:val="24"/>
          <w:szCs w:val="24"/>
        </w:rPr>
        <w:t>Detailed budget</w:t>
      </w:r>
      <w:r w:rsidRPr="00EA7816">
        <w:rPr>
          <w:rFonts w:ascii="Times New Roman" w:hAnsi="Times New Roman" w:cs="Times New Roman"/>
          <w:sz w:val="24"/>
          <w:szCs w:val="24"/>
        </w:rPr>
        <w:t xml:space="preserve"> (if appropriate)</w:t>
      </w:r>
      <w:r w:rsidRPr="00EA7816">
        <w:rPr>
          <w:rFonts w:ascii="Times New Roman" w:hAnsi="Times New Roman" w:cs="Times New Roman"/>
          <w:sz w:val="24"/>
          <w:szCs w:val="24"/>
        </w:rPr>
        <w:tab/>
      </w:r>
    </w:p>
    <w:p w14:paraId="4C91C955" w14:textId="77777777" w:rsidR="00171065" w:rsidRPr="00104FEC" w:rsidRDefault="00171065" w:rsidP="00104FEC">
      <w:pPr>
        <w:jc w:val="both"/>
        <w:rPr>
          <w:rStyle w:val="Italic"/>
          <w:szCs w:val="24"/>
        </w:rPr>
      </w:pPr>
    </w:p>
    <w:p w14:paraId="0FE5A144" w14:textId="77777777" w:rsidR="00171065" w:rsidRPr="00104FEC" w:rsidRDefault="00171065" w:rsidP="00EA7816">
      <w:pPr>
        <w:ind w:left="993"/>
        <w:jc w:val="both"/>
        <w:rPr>
          <w:szCs w:val="24"/>
        </w:rPr>
      </w:pPr>
      <w:r w:rsidRPr="00104FEC">
        <w:rPr>
          <w:szCs w:val="24"/>
        </w:rPr>
        <w:t>Provide detailed budget, specifying items, unit costs and quantities, and showing the total amount which FAO agrees to finance (strictly on an actual cost basis).</w:t>
      </w:r>
    </w:p>
    <w:p w14:paraId="776869F1" w14:textId="77777777" w:rsidR="00171065" w:rsidRPr="00104FEC" w:rsidRDefault="00171065" w:rsidP="00EA7816">
      <w:pPr>
        <w:ind w:left="993"/>
        <w:jc w:val="both"/>
        <w:rPr>
          <w:szCs w:val="24"/>
        </w:rPr>
      </w:pPr>
    </w:p>
    <w:p w14:paraId="7BB54440" w14:textId="77777777" w:rsidR="00171065" w:rsidRPr="00104FEC" w:rsidRDefault="00171065" w:rsidP="00EA7816">
      <w:pPr>
        <w:ind w:left="993"/>
        <w:jc w:val="both"/>
        <w:rPr>
          <w:szCs w:val="24"/>
        </w:rPr>
      </w:pPr>
      <w:r w:rsidRPr="00104FEC">
        <w:rPr>
          <w:szCs w:val="24"/>
        </w:rPr>
        <w:t>Such items may include:</w:t>
      </w:r>
    </w:p>
    <w:p w14:paraId="74083545" w14:textId="77777777" w:rsidR="00171065" w:rsidRPr="00104FEC" w:rsidRDefault="00171065" w:rsidP="00EA7816">
      <w:pPr>
        <w:ind w:left="993"/>
        <w:jc w:val="both"/>
        <w:rPr>
          <w:szCs w:val="24"/>
        </w:rPr>
      </w:pPr>
    </w:p>
    <w:p w14:paraId="79F0992A" w14:textId="77777777" w:rsidR="00171065" w:rsidRPr="00104FEC" w:rsidRDefault="00171065" w:rsidP="00A676EA">
      <w:pPr>
        <w:pStyle w:val="ListParagraph"/>
        <w:numPr>
          <w:ilvl w:val="0"/>
          <w:numId w:val="16"/>
        </w:numPr>
        <w:ind w:left="993" w:firstLine="0"/>
        <w:contextualSpacing/>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SP’s regular personnel used for agreed activity/service;</w:t>
      </w:r>
    </w:p>
    <w:p w14:paraId="1E30DF43" w14:textId="77777777" w:rsidR="00171065" w:rsidRPr="00104FEC" w:rsidRDefault="00171065" w:rsidP="00A676EA">
      <w:pPr>
        <w:pStyle w:val="ListParagraph"/>
        <w:numPr>
          <w:ilvl w:val="0"/>
          <w:numId w:val="16"/>
        </w:numPr>
        <w:ind w:left="993" w:firstLine="0"/>
        <w:contextualSpacing/>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hiring by SP of temporary staff or services;</w:t>
      </w:r>
    </w:p>
    <w:p w14:paraId="53F1E2AF" w14:textId="77777777" w:rsidR="00171065" w:rsidRPr="00104FEC" w:rsidRDefault="00171065" w:rsidP="00A676EA">
      <w:pPr>
        <w:pStyle w:val="ListParagraph"/>
        <w:numPr>
          <w:ilvl w:val="0"/>
          <w:numId w:val="16"/>
        </w:numPr>
        <w:ind w:left="993" w:firstLine="0"/>
        <w:contextualSpacing/>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transport (tickets, fuel for vehicles);</w:t>
      </w:r>
    </w:p>
    <w:p w14:paraId="01922925" w14:textId="77777777" w:rsidR="00171065" w:rsidRPr="00104FEC" w:rsidRDefault="00171065" w:rsidP="00A676EA">
      <w:pPr>
        <w:pStyle w:val="ListParagraph"/>
        <w:numPr>
          <w:ilvl w:val="0"/>
          <w:numId w:val="16"/>
        </w:numPr>
        <w:ind w:left="993" w:firstLine="0"/>
        <w:contextualSpacing/>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daily subsistence allowances;</w:t>
      </w:r>
    </w:p>
    <w:p w14:paraId="5F41348D" w14:textId="77777777" w:rsidR="00171065" w:rsidRPr="00104FEC" w:rsidRDefault="00171065" w:rsidP="00A676EA">
      <w:pPr>
        <w:pStyle w:val="ListParagraph"/>
        <w:numPr>
          <w:ilvl w:val="0"/>
          <w:numId w:val="16"/>
        </w:numPr>
        <w:ind w:left="993" w:firstLine="0"/>
        <w:contextualSpacing/>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rental of existing SP facilities/equipment;</w:t>
      </w:r>
    </w:p>
    <w:p w14:paraId="6389E355" w14:textId="77777777" w:rsidR="00171065" w:rsidRPr="00104FEC" w:rsidRDefault="00171065" w:rsidP="00A676EA">
      <w:pPr>
        <w:pStyle w:val="ListParagraph"/>
        <w:numPr>
          <w:ilvl w:val="0"/>
          <w:numId w:val="16"/>
        </w:numPr>
        <w:ind w:left="993" w:firstLine="0"/>
        <w:contextualSpacing/>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hire of locally available (non-SP) facilities/equipment;</w:t>
      </w:r>
    </w:p>
    <w:p w14:paraId="3BE31E94" w14:textId="77777777" w:rsidR="00171065" w:rsidRPr="00104FEC" w:rsidRDefault="00171065" w:rsidP="00A676EA">
      <w:pPr>
        <w:pStyle w:val="ListParagraph"/>
        <w:numPr>
          <w:ilvl w:val="0"/>
          <w:numId w:val="16"/>
        </w:numPr>
        <w:ind w:left="993" w:firstLine="0"/>
        <w:contextualSpacing/>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purchase of essential supplies and materials;</w:t>
      </w:r>
    </w:p>
    <w:p w14:paraId="1318E06C" w14:textId="77777777" w:rsidR="00171065" w:rsidRPr="00104FEC" w:rsidRDefault="00171065" w:rsidP="00A676EA">
      <w:pPr>
        <w:pStyle w:val="ListParagraph"/>
        <w:numPr>
          <w:ilvl w:val="0"/>
          <w:numId w:val="16"/>
        </w:numPr>
        <w:ind w:left="993" w:firstLine="0"/>
        <w:contextualSpacing/>
        <w:jc w:val="both"/>
        <w:rPr>
          <w:rFonts w:ascii="Times New Roman" w:hAnsi="Times New Roman" w:cs="Times New Roman"/>
          <w:noProof w:val="0"/>
          <w:sz w:val="24"/>
          <w:szCs w:val="24"/>
        </w:rPr>
      </w:pPr>
      <w:r w:rsidRPr="00104FEC">
        <w:rPr>
          <w:rFonts w:ascii="Times New Roman" w:hAnsi="Times New Roman" w:cs="Times New Roman"/>
          <w:noProof w:val="0"/>
          <w:sz w:val="24"/>
          <w:szCs w:val="24"/>
        </w:rPr>
        <w:t>administrative and operational costs (i.e. indirect variable costs)</w:t>
      </w:r>
    </w:p>
    <w:p w14:paraId="3C663BBE" w14:textId="77777777" w:rsidR="00171065" w:rsidRPr="00104FEC" w:rsidRDefault="00171065" w:rsidP="00EA7816">
      <w:pPr>
        <w:ind w:left="993"/>
        <w:jc w:val="both"/>
        <w:rPr>
          <w:szCs w:val="24"/>
        </w:rPr>
      </w:pPr>
    </w:p>
    <w:p w14:paraId="390EBDD1" w14:textId="77777777" w:rsidR="00171065" w:rsidRPr="00104FEC" w:rsidRDefault="008942E0" w:rsidP="00EA7816">
      <w:pPr>
        <w:ind w:left="993" w:hanging="709"/>
        <w:jc w:val="both"/>
        <w:rPr>
          <w:szCs w:val="24"/>
        </w:rPr>
      </w:pPr>
      <w:r>
        <w:rPr>
          <w:rStyle w:val="Italic"/>
          <w:szCs w:val="24"/>
        </w:rPr>
        <w:t xml:space="preserve">N.B.:  </w:t>
      </w:r>
      <w:r w:rsidR="00171065" w:rsidRPr="00104FEC">
        <w:rPr>
          <w:rStyle w:val="Italic"/>
          <w:szCs w:val="24"/>
        </w:rPr>
        <w:t>(i) It may not be practical in all cases to itemize costs in the LoA budget, however, in those cases where only a “lump-sum” payment is indicated, the responsible FAO officer must maintain documentation on file which supports the calculation of the lump-sum payment.</w:t>
      </w:r>
      <w:r w:rsidR="00171065" w:rsidRPr="00104FEC">
        <w:rPr>
          <w:szCs w:val="24"/>
        </w:rPr>
        <w:t xml:space="preserve">  </w:t>
      </w:r>
    </w:p>
    <w:p w14:paraId="0594D3F2" w14:textId="77777777" w:rsidR="00171065" w:rsidRPr="00104FEC" w:rsidRDefault="00171065" w:rsidP="00EA7816">
      <w:pPr>
        <w:ind w:left="993"/>
        <w:jc w:val="both"/>
        <w:rPr>
          <w:rStyle w:val="Italic"/>
          <w:szCs w:val="24"/>
        </w:rPr>
      </w:pPr>
      <w:r w:rsidRPr="00104FEC">
        <w:rPr>
          <w:szCs w:val="24"/>
        </w:rPr>
        <w:t xml:space="preserve">(ii) </w:t>
      </w:r>
      <w:r w:rsidRPr="00104FEC">
        <w:rPr>
          <w:i/>
          <w:iCs/>
          <w:szCs w:val="24"/>
        </w:rPr>
        <w:t>If limited procurement (g) and/or subcontracting (b) is foreseen,</w:t>
      </w:r>
      <w:r w:rsidRPr="00104FEC">
        <w:rPr>
          <w:szCs w:val="24"/>
        </w:rPr>
        <w:t xml:space="preserve"> </w:t>
      </w:r>
      <w:r w:rsidRPr="00104FEC">
        <w:rPr>
          <w:rStyle w:val="Italic"/>
          <w:szCs w:val="24"/>
        </w:rPr>
        <w:t>ensure that all relevant clauses (i.e. (i) wherein the SP agrees to subcontract and/or procure in a transparent manner consistent with generally accepted principles governing public procurement, and (ii) obligations to maintain records available to inspection also apply to subcontractor) are included in the Agreement as required.</w:t>
      </w:r>
    </w:p>
    <w:p w14:paraId="3993964C" w14:textId="77777777" w:rsidR="00171065" w:rsidRPr="00104FEC" w:rsidRDefault="00171065" w:rsidP="00EA7816">
      <w:pPr>
        <w:ind w:left="993"/>
        <w:jc w:val="both"/>
        <w:rPr>
          <w:rStyle w:val="Italic"/>
          <w:i w:val="0"/>
          <w:iCs w:val="0"/>
          <w:szCs w:val="24"/>
        </w:rPr>
      </w:pPr>
      <w:r w:rsidRPr="00104FEC">
        <w:rPr>
          <w:i/>
          <w:szCs w:val="24"/>
        </w:rPr>
        <w:t>(iii) Follow guidance in particular as to eligible indirect variable costs (h).</w:t>
      </w:r>
    </w:p>
    <w:p w14:paraId="6DF9C1F7" w14:textId="77777777" w:rsidR="00171065" w:rsidRDefault="00171065" w:rsidP="00104FEC">
      <w:pPr>
        <w:jc w:val="both"/>
        <w:rPr>
          <w:rStyle w:val="Italic"/>
          <w:szCs w:val="24"/>
        </w:rPr>
      </w:pPr>
    </w:p>
    <w:p w14:paraId="21931133" w14:textId="77777777" w:rsidR="00EA7816" w:rsidRPr="00104FEC" w:rsidRDefault="00EA7816" w:rsidP="00104FEC">
      <w:pPr>
        <w:jc w:val="both"/>
        <w:rPr>
          <w:rStyle w:val="Italic"/>
          <w:szCs w:val="24"/>
        </w:rPr>
      </w:pPr>
    </w:p>
    <w:p w14:paraId="22079DBB" w14:textId="77777777" w:rsidR="00171065" w:rsidRPr="00EA7816" w:rsidRDefault="00171065" w:rsidP="00A676EA">
      <w:pPr>
        <w:pStyle w:val="TableNote"/>
        <w:numPr>
          <w:ilvl w:val="0"/>
          <w:numId w:val="15"/>
        </w:numPr>
        <w:jc w:val="both"/>
        <w:rPr>
          <w:rStyle w:val="Italic"/>
          <w:rFonts w:ascii="Times New Roman" w:hAnsi="Times New Roman" w:cs="Times New Roman"/>
          <w:sz w:val="24"/>
          <w:szCs w:val="24"/>
        </w:rPr>
      </w:pPr>
      <w:r w:rsidRPr="00EA7816">
        <w:rPr>
          <w:rStyle w:val="Bold"/>
          <w:rFonts w:ascii="Times New Roman" w:hAnsi="Times New Roman" w:cs="Times New Roman"/>
          <w:sz w:val="24"/>
          <w:szCs w:val="24"/>
        </w:rPr>
        <w:t>Responsible Officer</w:t>
      </w:r>
    </w:p>
    <w:p w14:paraId="193ADE5C" w14:textId="77777777" w:rsidR="00171065" w:rsidRPr="00104FEC" w:rsidRDefault="00171065" w:rsidP="00104FEC">
      <w:pPr>
        <w:jc w:val="both"/>
        <w:rPr>
          <w:rStyle w:val="Italic"/>
          <w:szCs w:val="24"/>
        </w:rPr>
      </w:pPr>
    </w:p>
    <w:p w14:paraId="02713795" w14:textId="77777777" w:rsidR="00171065" w:rsidRPr="00104FEC" w:rsidRDefault="00171065" w:rsidP="00EA7816">
      <w:pPr>
        <w:ind w:left="993"/>
        <w:jc w:val="both"/>
        <w:rPr>
          <w:szCs w:val="24"/>
        </w:rPr>
      </w:pPr>
      <w:r w:rsidRPr="00104FEC">
        <w:rPr>
          <w:szCs w:val="24"/>
        </w:rPr>
        <w:t>The Responsible Officer named in the Agreement (e.g. in the field usually Field Project Manager or FAOR) and/or in FAO Headquarters usually a Technical or Operations Officer) has been designated by the Budget Holder responsibility to manage and monitor the proper implementation of the Agreement on behalf of FAO and to certify to the Budget Holder that the terms of the Agreement have been satisfactorily met and that appropriate payments can be made.</w:t>
      </w:r>
    </w:p>
    <w:p w14:paraId="4C6DFF88" w14:textId="77777777" w:rsidR="003B5841" w:rsidRPr="00104FEC" w:rsidRDefault="003B5841" w:rsidP="00104FEC">
      <w:pPr>
        <w:jc w:val="both"/>
        <w:rPr>
          <w:szCs w:val="24"/>
        </w:rPr>
      </w:pPr>
    </w:p>
    <w:p w14:paraId="32F0EB49" w14:textId="77777777" w:rsidR="003B5841" w:rsidRPr="00104FEC" w:rsidRDefault="003B5841" w:rsidP="00104FEC">
      <w:pPr>
        <w:jc w:val="both"/>
        <w:rPr>
          <w:szCs w:val="24"/>
        </w:rPr>
      </w:pPr>
    </w:p>
    <w:p w14:paraId="5F7F290F" w14:textId="77777777" w:rsidR="00171065" w:rsidRPr="00104FEC" w:rsidRDefault="00171065" w:rsidP="00104FEC">
      <w:pPr>
        <w:jc w:val="both"/>
        <w:rPr>
          <w:szCs w:val="24"/>
        </w:rPr>
      </w:pPr>
    </w:p>
    <w:p w14:paraId="2C57009D" w14:textId="77777777" w:rsidR="00171065" w:rsidRPr="00EA7816" w:rsidRDefault="00171065" w:rsidP="00A676EA">
      <w:pPr>
        <w:pStyle w:val="TableNote"/>
        <w:numPr>
          <w:ilvl w:val="0"/>
          <w:numId w:val="15"/>
        </w:numPr>
        <w:jc w:val="both"/>
        <w:rPr>
          <w:rFonts w:ascii="Times New Roman" w:hAnsi="Times New Roman" w:cs="Times New Roman"/>
          <w:sz w:val="24"/>
          <w:szCs w:val="24"/>
        </w:rPr>
      </w:pPr>
      <w:r w:rsidRPr="00EA7816">
        <w:rPr>
          <w:rStyle w:val="Bold"/>
          <w:rFonts w:ascii="Times New Roman" w:hAnsi="Times New Roman" w:cs="Times New Roman"/>
          <w:sz w:val="24"/>
          <w:szCs w:val="24"/>
        </w:rPr>
        <w:t>Reimbursements</w:t>
      </w:r>
    </w:p>
    <w:p w14:paraId="20BF4A8C" w14:textId="77777777" w:rsidR="00171065" w:rsidRPr="00104FEC" w:rsidRDefault="00171065" w:rsidP="00104FEC">
      <w:pPr>
        <w:jc w:val="both"/>
        <w:rPr>
          <w:rStyle w:val="Italic"/>
          <w:szCs w:val="24"/>
        </w:rPr>
      </w:pPr>
      <w:r w:rsidRPr="00104FEC">
        <w:rPr>
          <w:rStyle w:val="Italic"/>
          <w:szCs w:val="24"/>
        </w:rPr>
        <w:tab/>
      </w:r>
    </w:p>
    <w:p w14:paraId="659BA995" w14:textId="77777777" w:rsidR="00171065" w:rsidRPr="00104FEC" w:rsidRDefault="00171065" w:rsidP="00EA7816">
      <w:pPr>
        <w:ind w:left="993"/>
        <w:jc w:val="both"/>
        <w:rPr>
          <w:rStyle w:val="Italic"/>
          <w:i w:val="0"/>
          <w:szCs w:val="24"/>
        </w:rPr>
      </w:pPr>
      <w:r w:rsidRPr="00EA7816">
        <w:rPr>
          <w:rStyle w:val="Italic"/>
          <w:i w:val="0"/>
          <w:szCs w:val="24"/>
        </w:rPr>
        <w:t xml:space="preserve">Provide </w:t>
      </w:r>
      <w:r w:rsidRPr="00104FEC">
        <w:rPr>
          <w:szCs w:val="24"/>
        </w:rPr>
        <w:t>for reimbursement by the SP of any overpayments that may have been effected or excess funds, which may remain after completion of the services.</w:t>
      </w:r>
    </w:p>
    <w:p w14:paraId="1FC5B955" w14:textId="77777777" w:rsidR="00171065" w:rsidRPr="00104FEC" w:rsidRDefault="00171065" w:rsidP="00EA7816">
      <w:pPr>
        <w:ind w:left="993"/>
        <w:jc w:val="both"/>
        <w:rPr>
          <w:rStyle w:val="Italic"/>
          <w:szCs w:val="24"/>
        </w:rPr>
      </w:pPr>
    </w:p>
    <w:p w14:paraId="7F63C38C" w14:textId="77777777" w:rsidR="00171065" w:rsidRPr="00104FEC" w:rsidRDefault="00171065" w:rsidP="00EA7816">
      <w:pPr>
        <w:ind w:left="993"/>
        <w:jc w:val="both"/>
        <w:rPr>
          <w:szCs w:val="24"/>
        </w:rPr>
      </w:pPr>
      <w:r w:rsidRPr="00104FEC">
        <w:rPr>
          <w:rStyle w:val="Italic"/>
          <w:szCs w:val="24"/>
        </w:rPr>
        <w:t>N.B.:</w:t>
      </w:r>
      <w:r w:rsidR="00EA7816">
        <w:rPr>
          <w:rStyle w:val="Italic"/>
          <w:szCs w:val="24"/>
        </w:rPr>
        <w:t xml:space="preserve"> </w:t>
      </w:r>
      <w:r w:rsidRPr="00104FEC">
        <w:rPr>
          <w:i/>
          <w:szCs w:val="24"/>
        </w:rPr>
        <w:t>Full payment by FAO of the total amount set forth in the Agreement prior to completion of the services should be avoided.  However, if such a situation is unavoidable, the LoA should provide for reimbursement by the SP of any overpayments that may have been effected or excess funds, which may remain after completion of the services.</w:t>
      </w:r>
    </w:p>
    <w:p w14:paraId="3151D19D" w14:textId="77777777" w:rsidR="00171065" w:rsidRDefault="00171065" w:rsidP="00104FEC">
      <w:pPr>
        <w:jc w:val="both"/>
        <w:rPr>
          <w:szCs w:val="24"/>
        </w:rPr>
      </w:pPr>
    </w:p>
    <w:p w14:paraId="2AE34256" w14:textId="77777777" w:rsidR="00EA7816" w:rsidRPr="00104FEC" w:rsidRDefault="00EA7816" w:rsidP="00104FEC">
      <w:pPr>
        <w:jc w:val="both"/>
        <w:rPr>
          <w:szCs w:val="24"/>
        </w:rPr>
      </w:pPr>
    </w:p>
    <w:p w14:paraId="6B74AFF6" w14:textId="77777777" w:rsidR="00171065" w:rsidRPr="00EA7816" w:rsidRDefault="00171065" w:rsidP="00A676EA">
      <w:pPr>
        <w:pStyle w:val="TableNote"/>
        <w:numPr>
          <w:ilvl w:val="0"/>
          <w:numId w:val="15"/>
        </w:numPr>
        <w:jc w:val="both"/>
        <w:rPr>
          <w:rFonts w:ascii="Times New Roman" w:hAnsi="Times New Roman" w:cs="Times New Roman"/>
          <w:b/>
          <w:bCs/>
          <w:sz w:val="24"/>
          <w:szCs w:val="24"/>
        </w:rPr>
      </w:pPr>
      <w:r w:rsidRPr="00EA7816">
        <w:rPr>
          <w:rFonts w:ascii="Times New Roman" w:hAnsi="Times New Roman" w:cs="Times New Roman"/>
          <w:b/>
          <w:bCs/>
          <w:sz w:val="24"/>
          <w:szCs w:val="24"/>
        </w:rPr>
        <w:lastRenderedPageBreak/>
        <w:t>Any other relevant Information</w:t>
      </w:r>
    </w:p>
    <w:p w14:paraId="768F5E95" w14:textId="77777777" w:rsidR="00171065" w:rsidRPr="00104FEC" w:rsidRDefault="00171065" w:rsidP="00104FEC">
      <w:pPr>
        <w:jc w:val="both"/>
        <w:rPr>
          <w:szCs w:val="24"/>
        </w:rPr>
      </w:pPr>
    </w:p>
    <w:p w14:paraId="752C81D2" w14:textId="77777777" w:rsidR="00171065" w:rsidRPr="00104FEC" w:rsidRDefault="00171065" w:rsidP="00EA7816">
      <w:pPr>
        <w:ind w:left="993"/>
        <w:jc w:val="both"/>
        <w:rPr>
          <w:szCs w:val="24"/>
        </w:rPr>
      </w:pPr>
      <w:r w:rsidRPr="00104FEC">
        <w:rPr>
          <w:szCs w:val="24"/>
        </w:rPr>
        <w:t>To be included here</w:t>
      </w:r>
      <w:r w:rsidR="00EA7816">
        <w:rPr>
          <w:szCs w:val="24"/>
        </w:rPr>
        <w:t>.</w:t>
      </w:r>
    </w:p>
    <w:p w14:paraId="477D53B1" w14:textId="77777777" w:rsidR="00D734A4" w:rsidRDefault="00D734A4">
      <w:pPr>
        <w:ind w:right="720"/>
      </w:pPr>
    </w:p>
    <w:p w14:paraId="2E0097A0" w14:textId="77777777" w:rsidR="00997A87" w:rsidRDefault="00997A87" w:rsidP="00BD5E1B"/>
    <w:sectPr w:rsidR="00997A87" w:rsidSect="005230A3">
      <w:headerReference w:type="default" r:id="rId15"/>
      <w:headerReference w:type="first" r:id="rId16"/>
      <w:footnotePr>
        <w:numRestart w:val="eachPage"/>
      </w:footnotePr>
      <w:pgSz w:w="11907" w:h="16840" w:code="9"/>
      <w:pgMar w:top="1440" w:right="720" w:bottom="1440" w:left="85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C715E" w14:textId="77777777" w:rsidR="0034504F" w:rsidRDefault="0034504F">
      <w:r>
        <w:separator/>
      </w:r>
    </w:p>
  </w:endnote>
  <w:endnote w:type="continuationSeparator" w:id="0">
    <w:p w14:paraId="79A60A3F" w14:textId="77777777" w:rsidR="0034504F" w:rsidRDefault="0034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69CE4" w14:textId="77777777" w:rsidR="0034504F" w:rsidRDefault="0034504F">
      <w:r>
        <w:separator/>
      </w:r>
    </w:p>
  </w:footnote>
  <w:footnote w:type="continuationSeparator" w:id="0">
    <w:p w14:paraId="212DBA2F" w14:textId="77777777" w:rsidR="0034504F" w:rsidRDefault="0034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3C16" w14:textId="77777777" w:rsidR="00274BDD" w:rsidRPr="00BD5E1B" w:rsidRDefault="00274BDD" w:rsidP="00BD5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3444" w14:textId="77777777" w:rsidR="005230A3" w:rsidRDefault="00D93C88" w:rsidP="008836A0">
    <w:pPr>
      <w:pStyle w:val="Header"/>
      <w:tabs>
        <w:tab w:val="left" w:pos="5245"/>
        <w:tab w:val="left" w:pos="5954"/>
      </w:tabs>
      <w:rPr>
        <w:lang w:val="en-US"/>
      </w:rPr>
    </w:pPr>
    <w:r>
      <w:rPr>
        <w:noProof/>
        <w:lang w:val="en-US" w:eastAsia="en-US"/>
      </w:rPr>
      <w:drawing>
        <wp:inline distT="0" distB="0" distL="0" distR="0">
          <wp:extent cx="6685915" cy="102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5915" cy="1028700"/>
                  </a:xfrm>
                  <a:prstGeom prst="rect">
                    <a:avLst/>
                  </a:prstGeom>
                  <a:noFill/>
                </pic:spPr>
              </pic:pic>
            </a:graphicData>
          </a:graphic>
        </wp:inline>
      </w:drawing>
    </w:r>
  </w:p>
  <w:p w14:paraId="0D7100C1" w14:textId="77777777" w:rsidR="005230A3" w:rsidRDefault="005230A3" w:rsidP="008836A0">
    <w:pPr>
      <w:tabs>
        <w:tab w:val="left" w:pos="5245"/>
        <w:tab w:val="left" w:pos="5954"/>
        <w:tab w:val="left" w:pos="10348"/>
      </w:tabs>
      <w:rPr>
        <w:sz w:val="8"/>
      </w:rPr>
    </w:pP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8ED"/>
    <w:multiLevelType w:val="multilevel"/>
    <w:tmpl w:val="B7ACD27C"/>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7C0C0D"/>
    <w:multiLevelType w:val="hybridMultilevel"/>
    <w:tmpl w:val="F25C3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700D8"/>
    <w:multiLevelType w:val="hybridMultilevel"/>
    <w:tmpl w:val="1F3EDBF4"/>
    <w:lvl w:ilvl="0" w:tplc="04100019">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4A15AB"/>
    <w:multiLevelType w:val="hybridMultilevel"/>
    <w:tmpl w:val="444EBB52"/>
    <w:lvl w:ilvl="0" w:tplc="04100019">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449A5"/>
    <w:multiLevelType w:val="hybridMultilevel"/>
    <w:tmpl w:val="02F48202"/>
    <w:lvl w:ilvl="0" w:tplc="184C9A2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96552"/>
    <w:multiLevelType w:val="hybridMultilevel"/>
    <w:tmpl w:val="DBBC7552"/>
    <w:lvl w:ilvl="0" w:tplc="0C4AF572">
      <w:start w:val="1"/>
      <w:numFmt w:val="decimal"/>
      <w:pStyle w:val="Heading0"/>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Letter"/>
      <w:lvlText w:val="%3)"/>
      <w:lvlJc w:val="left"/>
      <w:pPr>
        <w:tabs>
          <w:tab w:val="num" w:pos="1440"/>
        </w:tabs>
        <w:ind w:left="1440" w:hanging="360"/>
      </w:pPr>
      <w:rPr>
        <w:rFonts w:hint="default"/>
      </w:rPr>
    </w:lvl>
    <w:lvl w:ilvl="3" w:tplc="0409000F">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71E54"/>
    <w:multiLevelType w:val="hybridMultilevel"/>
    <w:tmpl w:val="444EBB52"/>
    <w:lvl w:ilvl="0" w:tplc="04100019">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92923"/>
    <w:multiLevelType w:val="hybridMultilevel"/>
    <w:tmpl w:val="444EBB52"/>
    <w:lvl w:ilvl="0" w:tplc="04100019">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A60C2"/>
    <w:multiLevelType w:val="hybridMultilevel"/>
    <w:tmpl w:val="6022654C"/>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2B6E5203"/>
    <w:multiLevelType w:val="hybridMultilevel"/>
    <w:tmpl w:val="75CA2346"/>
    <w:lvl w:ilvl="0" w:tplc="8CD095E0">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893960"/>
    <w:multiLevelType w:val="hybridMultilevel"/>
    <w:tmpl w:val="05B44142"/>
    <w:lvl w:ilvl="0" w:tplc="DEAE39CA">
      <w:start w:val="1"/>
      <w:numFmt w:val="lowerLetter"/>
      <w:lvlText w:val="%1)"/>
      <w:lvlJc w:val="left"/>
      <w:pPr>
        <w:ind w:left="1713" w:hanging="360"/>
      </w:pPr>
      <w:rPr>
        <w:i/>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34CD53CD"/>
    <w:multiLevelType w:val="hybridMultilevel"/>
    <w:tmpl w:val="34586D44"/>
    <w:lvl w:ilvl="0" w:tplc="04100019">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0D5652B"/>
    <w:multiLevelType w:val="hybridMultilevel"/>
    <w:tmpl w:val="02F48202"/>
    <w:lvl w:ilvl="0" w:tplc="184C9A2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921B1"/>
    <w:multiLevelType w:val="hybridMultilevel"/>
    <w:tmpl w:val="617C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3019C"/>
    <w:multiLevelType w:val="hybridMultilevel"/>
    <w:tmpl w:val="6C4AAFA0"/>
    <w:lvl w:ilvl="0" w:tplc="38C43F7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2732D"/>
    <w:multiLevelType w:val="hybridMultilevel"/>
    <w:tmpl w:val="444EBB52"/>
    <w:lvl w:ilvl="0" w:tplc="04100019">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B18C5"/>
    <w:multiLevelType w:val="hybridMultilevel"/>
    <w:tmpl w:val="18D61D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7F3AC1"/>
    <w:multiLevelType w:val="hybridMultilevel"/>
    <w:tmpl w:val="5BD6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9E83BCD"/>
    <w:multiLevelType w:val="hybridMultilevel"/>
    <w:tmpl w:val="9E60739C"/>
    <w:lvl w:ilvl="0" w:tplc="A3905A50">
      <w:start w:val="1"/>
      <w:numFmt w:val="decimal"/>
      <w:lvlText w:val="%1."/>
      <w:lvlJc w:val="left"/>
      <w:pPr>
        <w:ind w:left="720" w:hanging="360"/>
      </w:pPr>
      <w:rPr>
        <w:rFonts w:ascii="Times New Roman" w:hAnsi="Times New Roman" w:cs="Times New Roman"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03045"/>
    <w:multiLevelType w:val="hybridMultilevel"/>
    <w:tmpl w:val="02F48202"/>
    <w:lvl w:ilvl="0" w:tplc="184C9A2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
  </w:num>
  <w:num w:numId="5">
    <w:abstractNumId w:val="14"/>
  </w:num>
  <w:num w:numId="6">
    <w:abstractNumId w:val="11"/>
  </w:num>
  <w:num w:numId="7">
    <w:abstractNumId w:val="9"/>
  </w:num>
  <w:num w:numId="8">
    <w:abstractNumId w:val="12"/>
  </w:num>
  <w:num w:numId="9">
    <w:abstractNumId w:val="6"/>
  </w:num>
  <w:num w:numId="10">
    <w:abstractNumId w:val="15"/>
  </w:num>
  <w:num w:numId="11">
    <w:abstractNumId w:val="7"/>
  </w:num>
  <w:num w:numId="12">
    <w:abstractNumId w:val="19"/>
  </w:num>
  <w:num w:numId="13">
    <w:abstractNumId w:val="3"/>
  </w:num>
  <w:num w:numId="14">
    <w:abstractNumId w:val="4"/>
  </w:num>
  <w:num w:numId="15">
    <w:abstractNumId w:val="0"/>
  </w:num>
  <w:num w:numId="16">
    <w:abstractNumId w:val="1"/>
  </w:num>
  <w:num w:numId="17">
    <w:abstractNumId w:val="8"/>
  </w:num>
  <w:num w:numId="18">
    <w:abstractNumId w:val="1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CarbonCopy" w:val="0"/>
    <w:docVar w:name="bInitials" w:val="0"/>
    <w:docVar w:name="bRegCode" w:val="0"/>
    <w:docVar w:name="iCCCount" w:val=" 1"/>
  </w:docVars>
  <w:rsids>
    <w:rsidRoot w:val="005869B3"/>
    <w:rsid w:val="00007DF2"/>
    <w:rsid w:val="00010549"/>
    <w:rsid w:val="00012093"/>
    <w:rsid w:val="00013642"/>
    <w:rsid w:val="0002031B"/>
    <w:rsid w:val="00023D4E"/>
    <w:rsid w:val="00042FAE"/>
    <w:rsid w:val="000612B9"/>
    <w:rsid w:val="00076181"/>
    <w:rsid w:val="00085000"/>
    <w:rsid w:val="000867E3"/>
    <w:rsid w:val="00096173"/>
    <w:rsid w:val="0009666F"/>
    <w:rsid w:val="000C51A2"/>
    <w:rsid w:val="000C57F8"/>
    <w:rsid w:val="000D046D"/>
    <w:rsid w:val="000D157C"/>
    <w:rsid w:val="000D3A93"/>
    <w:rsid w:val="000E006B"/>
    <w:rsid w:val="000E7945"/>
    <w:rsid w:val="000F3F70"/>
    <w:rsid w:val="000F7F2D"/>
    <w:rsid w:val="00104FEC"/>
    <w:rsid w:val="001208B0"/>
    <w:rsid w:val="00126F9E"/>
    <w:rsid w:val="00130A35"/>
    <w:rsid w:val="00135052"/>
    <w:rsid w:val="00145DA6"/>
    <w:rsid w:val="0015142A"/>
    <w:rsid w:val="001551F6"/>
    <w:rsid w:val="00155C22"/>
    <w:rsid w:val="0015680A"/>
    <w:rsid w:val="00171065"/>
    <w:rsid w:val="00176D35"/>
    <w:rsid w:val="00181561"/>
    <w:rsid w:val="00186029"/>
    <w:rsid w:val="00192FBF"/>
    <w:rsid w:val="001A11E0"/>
    <w:rsid w:val="001C5AD1"/>
    <w:rsid w:val="001D02CF"/>
    <w:rsid w:val="00200335"/>
    <w:rsid w:val="00215421"/>
    <w:rsid w:val="002356FD"/>
    <w:rsid w:val="00241B1A"/>
    <w:rsid w:val="0025174E"/>
    <w:rsid w:val="00270943"/>
    <w:rsid w:val="002714D8"/>
    <w:rsid w:val="00274BDD"/>
    <w:rsid w:val="00286ADB"/>
    <w:rsid w:val="002A097D"/>
    <w:rsid w:val="002A1753"/>
    <w:rsid w:val="002B3619"/>
    <w:rsid w:val="002C21EE"/>
    <w:rsid w:val="002C4893"/>
    <w:rsid w:val="002E3906"/>
    <w:rsid w:val="002E6EA8"/>
    <w:rsid w:val="00303CD3"/>
    <w:rsid w:val="00317C48"/>
    <w:rsid w:val="00321CE1"/>
    <w:rsid w:val="00335FB3"/>
    <w:rsid w:val="0034504F"/>
    <w:rsid w:val="00346063"/>
    <w:rsid w:val="00375C1D"/>
    <w:rsid w:val="00380763"/>
    <w:rsid w:val="003826C5"/>
    <w:rsid w:val="003850F6"/>
    <w:rsid w:val="003858A6"/>
    <w:rsid w:val="00391224"/>
    <w:rsid w:val="00394286"/>
    <w:rsid w:val="003A3751"/>
    <w:rsid w:val="003B14B4"/>
    <w:rsid w:val="003B5841"/>
    <w:rsid w:val="003C1B62"/>
    <w:rsid w:val="003E2E32"/>
    <w:rsid w:val="003E38DB"/>
    <w:rsid w:val="003F21D0"/>
    <w:rsid w:val="003F2E94"/>
    <w:rsid w:val="003F609C"/>
    <w:rsid w:val="004026B0"/>
    <w:rsid w:val="00412140"/>
    <w:rsid w:val="00445E19"/>
    <w:rsid w:val="00456FFF"/>
    <w:rsid w:val="00464613"/>
    <w:rsid w:val="00465391"/>
    <w:rsid w:val="00466E6E"/>
    <w:rsid w:val="00477939"/>
    <w:rsid w:val="0048388C"/>
    <w:rsid w:val="004A343D"/>
    <w:rsid w:val="004A34E5"/>
    <w:rsid w:val="004B5D9C"/>
    <w:rsid w:val="004C3CA6"/>
    <w:rsid w:val="004D1DE8"/>
    <w:rsid w:val="004D285D"/>
    <w:rsid w:val="004F67EC"/>
    <w:rsid w:val="00500D3B"/>
    <w:rsid w:val="00504F38"/>
    <w:rsid w:val="00510364"/>
    <w:rsid w:val="00515357"/>
    <w:rsid w:val="005230A3"/>
    <w:rsid w:val="0052795B"/>
    <w:rsid w:val="0053242E"/>
    <w:rsid w:val="005324B9"/>
    <w:rsid w:val="00543562"/>
    <w:rsid w:val="00545927"/>
    <w:rsid w:val="0055220E"/>
    <w:rsid w:val="005542A0"/>
    <w:rsid w:val="005869B3"/>
    <w:rsid w:val="00591FEE"/>
    <w:rsid w:val="005B7A53"/>
    <w:rsid w:val="005C106C"/>
    <w:rsid w:val="005C68A2"/>
    <w:rsid w:val="005D3F3D"/>
    <w:rsid w:val="005D553E"/>
    <w:rsid w:val="005D7E27"/>
    <w:rsid w:val="005F4AFB"/>
    <w:rsid w:val="006000B2"/>
    <w:rsid w:val="006006A0"/>
    <w:rsid w:val="00611721"/>
    <w:rsid w:val="00644496"/>
    <w:rsid w:val="00656B16"/>
    <w:rsid w:val="00664F59"/>
    <w:rsid w:val="00665A19"/>
    <w:rsid w:val="00672654"/>
    <w:rsid w:val="00687123"/>
    <w:rsid w:val="00687D70"/>
    <w:rsid w:val="00691C8A"/>
    <w:rsid w:val="00691EEB"/>
    <w:rsid w:val="0069538D"/>
    <w:rsid w:val="006A2308"/>
    <w:rsid w:val="006A447E"/>
    <w:rsid w:val="006C138E"/>
    <w:rsid w:val="006C66D3"/>
    <w:rsid w:val="006F68A7"/>
    <w:rsid w:val="007012DB"/>
    <w:rsid w:val="00702EE3"/>
    <w:rsid w:val="0072105A"/>
    <w:rsid w:val="00730AE6"/>
    <w:rsid w:val="00741623"/>
    <w:rsid w:val="00742B4E"/>
    <w:rsid w:val="00743C64"/>
    <w:rsid w:val="007573C0"/>
    <w:rsid w:val="007739A3"/>
    <w:rsid w:val="007825C2"/>
    <w:rsid w:val="0078297D"/>
    <w:rsid w:val="00786B1A"/>
    <w:rsid w:val="007872A1"/>
    <w:rsid w:val="007A5C7C"/>
    <w:rsid w:val="007B2DEE"/>
    <w:rsid w:val="007B31DC"/>
    <w:rsid w:val="007B6E56"/>
    <w:rsid w:val="007D2AFB"/>
    <w:rsid w:val="007D35EF"/>
    <w:rsid w:val="007E76D2"/>
    <w:rsid w:val="007F3E9D"/>
    <w:rsid w:val="00802DB3"/>
    <w:rsid w:val="0080496A"/>
    <w:rsid w:val="00805B0D"/>
    <w:rsid w:val="008272F8"/>
    <w:rsid w:val="00836339"/>
    <w:rsid w:val="0083658A"/>
    <w:rsid w:val="00840BDB"/>
    <w:rsid w:val="00846E59"/>
    <w:rsid w:val="00864791"/>
    <w:rsid w:val="008704D3"/>
    <w:rsid w:val="00871E52"/>
    <w:rsid w:val="00882F03"/>
    <w:rsid w:val="008836A0"/>
    <w:rsid w:val="008942E0"/>
    <w:rsid w:val="008A7A3B"/>
    <w:rsid w:val="008B6737"/>
    <w:rsid w:val="008C6155"/>
    <w:rsid w:val="008C72C2"/>
    <w:rsid w:val="008D7A9B"/>
    <w:rsid w:val="008E2910"/>
    <w:rsid w:val="00901949"/>
    <w:rsid w:val="00924A73"/>
    <w:rsid w:val="00930A9E"/>
    <w:rsid w:val="00930E9B"/>
    <w:rsid w:val="0093270E"/>
    <w:rsid w:val="00953C1C"/>
    <w:rsid w:val="00964AFA"/>
    <w:rsid w:val="00965D3E"/>
    <w:rsid w:val="00967CFA"/>
    <w:rsid w:val="009708E5"/>
    <w:rsid w:val="00971B90"/>
    <w:rsid w:val="009766DA"/>
    <w:rsid w:val="009766F6"/>
    <w:rsid w:val="009868A6"/>
    <w:rsid w:val="00997A87"/>
    <w:rsid w:val="009D04F3"/>
    <w:rsid w:val="009D7405"/>
    <w:rsid w:val="009F4541"/>
    <w:rsid w:val="00A2547A"/>
    <w:rsid w:val="00A33034"/>
    <w:rsid w:val="00A33A41"/>
    <w:rsid w:val="00A41B4B"/>
    <w:rsid w:val="00A43BF4"/>
    <w:rsid w:val="00A444D0"/>
    <w:rsid w:val="00A55803"/>
    <w:rsid w:val="00A630CE"/>
    <w:rsid w:val="00A64BAD"/>
    <w:rsid w:val="00A676EA"/>
    <w:rsid w:val="00A87E1F"/>
    <w:rsid w:val="00AC1D4D"/>
    <w:rsid w:val="00AD44A0"/>
    <w:rsid w:val="00AD5D0E"/>
    <w:rsid w:val="00AD6E49"/>
    <w:rsid w:val="00AE7088"/>
    <w:rsid w:val="00AF3A36"/>
    <w:rsid w:val="00AF5685"/>
    <w:rsid w:val="00B07B44"/>
    <w:rsid w:val="00B1068A"/>
    <w:rsid w:val="00B24A90"/>
    <w:rsid w:val="00B36597"/>
    <w:rsid w:val="00B449C6"/>
    <w:rsid w:val="00B5207B"/>
    <w:rsid w:val="00B5558A"/>
    <w:rsid w:val="00B558BF"/>
    <w:rsid w:val="00B560F8"/>
    <w:rsid w:val="00B61071"/>
    <w:rsid w:val="00B8159D"/>
    <w:rsid w:val="00B8206B"/>
    <w:rsid w:val="00B86280"/>
    <w:rsid w:val="00B8724E"/>
    <w:rsid w:val="00B96902"/>
    <w:rsid w:val="00BA0D33"/>
    <w:rsid w:val="00BA2E53"/>
    <w:rsid w:val="00BC30FA"/>
    <w:rsid w:val="00BC58A4"/>
    <w:rsid w:val="00BD02E0"/>
    <w:rsid w:val="00BD15C9"/>
    <w:rsid w:val="00BD3FF0"/>
    <w:rsid w:val="00BD438D"/>
    <w:rsid w:val="00BD5E1B"/>
    <w:rsid w:val="00BE1B15"/>
    <w:rsid w:val="00C03855"/>
    <w:rsid w:val="00C0498B"/>
    <w:rsid w:val="00C05A41"/>
    <w:rsid w:val="00C21136"/>
    <w:rsid w:val="00C21D2C"/>
    <w:rsid w:val="00C27216"/>
    <w:rsid w:val="00C3018E"/>
    <w:rsid w:val="00C30F4D"/>
    <w:rsid w:val="00C3644A"/>
    <w:rsid w:val="00C36712"/>
    <w:rsid w:val="00C37740"/>
    <w:rsid w:val="00C63795"/>
    <w:rsid w:val="00C7446B"/>
    <w:rsid w:val="00CA4887"/>
    <w:rsid w:val="00CA5739"/>
    <w:rsid w:val="00CB52C0"/>
    <w:rsid w:val="00CC0706"/>
    <w:rsid w:val="00CC7398"/>
    <w:rsid w:val="00CD6578"/>
    <w:rsid w:val="00CE26B0"/>
    <w:rsid w:val="00CE757B"/>
    <w:rsid w:val="00D02FEF"/>
    <w:rsid w:val="00D23D8A"/>
    <w:rsid w:val="00D426E3"/>
    <w:rsid w:val="00D57902"/>
    <w:rsid w:val="00D63ABA"/>
    <w:rsid w:val="00D64E84"/>
    <w:rsid w:val="00D656EB"/>
    <w:rsid w:val="00D70468"/>
    <w:rsid w:val="00D71F44"/>
    <w:rsid w:val="00D734A4"/>
    <w:rsid w:val="00D7751D"/>
    <w:rsid w:val="00D80A41"/>
    <w:rsid w:val="00D82616"/>
    <w:rsid w:val="00D93C88"/>
    <w:rsid w:val="00D96A68"/>
    <w:rsid w:val="00DA50A5"/>
    <w:rsid w:val="00DB312F"/>
    <w:rsid w:val="00DB514E"/>
    <w:rsid w:val="00DB78AB"/>
    <w:rsid w:val="00DC6A5C"/>
    <w:rsid w:val="00DD427C"/>
    <w:rsid w:val="00DD48A0"/>
    <w:rsid w:val="00DD5FBD"/>
    <w:rsid w:val="00DE0E1B"/>
    <w:rsid w:val="00DE3226"/>
    <w:rsid w:val="00DE4807"/>
    <w:rsid w:val="00DE4D6E"/>
    <w:rsid w:val="00DE6EEE"/>
    <w:rsid w:val="00DF11F9"/>
    <w:rsid w:val="00E05C94"/>
    <w:rsid w:val="00E119FA"/>
    <w:rsid w:val="00E20525"/>
    <w:rsid w:val="00E31D8C"/>
    <w:rsid w:val="00E33588"/>
    <w:rsid w:val="00E35560"/>
    <w:rsid w:val="00E77EB6"/>
    <w:rsid w:val="00E80D34"/>
    <w:rsid w:val="00E855A7"/>
    <w:rsid w:val="00E94217"/>
    <w:rsid w:val="00E951D9"/>
    <w:rsid w:val="00E967D0"/>
    <w:rsid w:val="00EA7816"/>
    <w:rsid w:val="00EB0147"/>
    <w:rsid w:val="00EB46BE"/>
    <w:rsid w:val="00EB66E2"/>
    <w:rsid w:val="00ED3071"/>
    <w:rsid w:val="00EE5B82"/>
    <w:rsid w:val="00EF1291"/>
    <w:rsid w:val="00EF1A09"/>
    <w:rsid w:val="00EF600F"/>
    <w:rsid w:val="00F06F5B"/>
    <w:rsid w:val="00F07C77"/>
    <w:rsid w:val="00F1550D"/>
    <w:rsid w:val="00F162B7"/>
    <w:rsid w:val="00F20455"/>
    <w:rsid w:val="00F24FBC"/>
    <w:rsid w:val="00F26719"/>
    <w:rsid w:val="00F27AA8"/>
    <w:rsid w:val="00F308EF"/>
    <w:rsid w:val="00F31054"/>
    <w:rsid w:val="00F333F6"/>
    <w:rsid w:val="00F336DE"/>
    <w:rsid w:val="00F33DF7"/>
    <w:rsid w:val="00F51884"/>
    <w:rsid w:val="00F56BC5"/>
    <w:rsid w:val="00F56EBB"/>
    <w:rsid w:val="00F628B2"/>
    <w:rsid w:val="00F6740F"/>
    <w:rsid w:val="00F7103D"/>
    <w:rsid w:val="00F862D8"/>
    <w:rsid w:val="00F957EA"/>
    <w:rsid w:val="00FB1BEF"/>
    <w:rsid w:val="00FB67B6"/>
    <w:rsid w:val="00FC5624"/>
    <w:rsid w:val="00FE15B6"/>
    <w:rsid w:val="00FE6635"/>
    <w:rsid w:val="00FE69ED"/>
    <w:rsid w:val="00FE7CF8"/>
    <w:rsid w:val="00FF5899"/>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5B84B931"/>
  <w15:chartTrackingRefBased/>
  <w15:docId w15:val="{17C226FB-D703-431F-8C9F-CBCEFAAC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0A3"/>
    <w:rPr>
      <w:sz w:val="24"/>
      <w:lang w:val="en-GB" w:eastAsia="en-GB"/>
    </w:rPr>
  </w:style>
  <w:style w:type="paragraph" w:styleId="Heading1">
    <w:name w:val="heading 1"/>
    <w:basedOn w:val="Normal"/>
    <w:next w:val="Heading2"/>
    <w:link w:val="Heading1Char"/>
    <w:uiPriority w:val="99"/>
    <w:qFormat/>
    <w:rsid w:val="00805B0D"/>
    <w:pPr>
      <w:keepNext/>
      <w:tabs>
        <w:tab w:val="num" w:pos="850"/>
      </w:tabs>
      <w:spacing w:before="240" w:after="60"/>
      <w:ind w:left="850" w:hanging="850"/>
      <w:outlineLvl w:val="0"/>
    </w:pPr>
    <w:rPr>
      <w:rFonts w:ascii="Arial" w:hAnsi="Arial"/>
      <w:b/>
      <w:bCs/>
      <w:noProof/>
      <w:kern w:val="28"/>
      <w:szCs w:val="24"/>
    </w:rPr>
  </w:style>
  <w:style w:type="paragraph" w:styleId="Heading2">
    <w:name w:val="heading 2"/>
    <w:basedOn w:val="Normal"/>
    <w:next w:val="Normal"/>
    <w:link w:val="Heading2Char"/>
    <w:uiPriority w:val="99"/>
    <w:qFormat/>
    <w:rsid w:val="00DB514E"/>
    <w:pPr>
      <w:keepNext/>
      <w:spacing w:before="240" w:after="60"/>
      <w:outlineLvl w:val="1"/>
    </w:pPr>
    <w:rPr>
      <w:rFonts w:ascii="Arial" w:hAnsi="Arial"/>
      <w:b/>
      <w:i/>
    </w:rPr>
  </w:style>
  <w:style w:type="paragraph" w:styleId="Heading3">
    <w:name w:val="heading 3"/>
    <w:basedOn w:val="Normal"/>
    <w:next w:val="Normal"/>
    <w:link w:val="Heading3Char"/>
    <w:uiPriority w:val="9"/>
    <w:semiHidden/>
    <w:unhideWhenUsed/>
    <w:qFormat/>
    <w:rsid w:val="00171065"/>
    <w:pPr>
      <w:keepNext/>
      <w:keepLines/>
      <w:spacing w:before="200"/>
      <w:outlineLvl w:val="2"/>
    </w:pPr>
    <w:rPr>
      <w:rFonts w:ascii="Cambria" w:hAnsi="Cambria"/>
      <w:b/>
      <w:bCs/>
      <w:color w:val="4F81BD"/>
    </w:rPr>
  </w:style>
  <w:style w:type="paragraph" w:styleId="Heading8">
    <w:name w:val="heading 8"/>
    <w:basedOn w:val="Heading3"/>
    <w:next w:val="Normal"/>
    <w:link w:val="Heading8Char"/>
    <w:uiPriority w:val="99"/>
    <w:semiHidden/>
    <w:unhideWhenUsed/>
    <w:qFormat/>
    <w:rsid w:val="00171065"/>
    <w:pPr>
      <w:keepLines w:val="0"/>
      <w:tabs>
        <w:tab w:val="num" w:pos="5400"/>
      </w:tabs>
      <w:spacing w:before="240" w:after="60"/>
      <w:ind w:left="5040"/>
      <w:outlineLvl w:val="7"/>
    </w:pPr>
    <w:rPr>
      <w:rFonts w:ascii="Arial" w:hAnsi="Arial"/>
      <w:b w:val="0"/>
      <w:bCs w:val="0"/>
      <w:color w:val="auto"/>
      <w:szCs w:val="24"/>
      <w:lang w:val="x-none"/>
    </w:rPr>
  </w:style>
  <w:style w:type="paragraph" w:styleId="Heading9">
    <w:name w:val="heading 9"/>
    <w:basedOn w:val="Heading3"/>
    <w:next w:val="Normal"/>
    <w:link w:val="Heading9Char"/>
    <w:uiPriority w:val="99"/>
    <w:semiHidden/>
    <w:unhideWhenUsed/>
    <w:qFormat/>
    <w:rsid w:val="00171065"/>
    <w:pPr>
      <w:keepLines w:val="0"/>
      <w:tabs>
        <w:tab w:val="num" w:pos="6120"/>
      </w:tabs>
      <w:spacing w:before="240" w:after="60"/>
      <w:ind w:left="5760"/>
      <w:outlineLvl w:val="8"/>
    </w:pPr>
    <w:rPr>
      <w:rFonts w:ascii="Arial" w:hAnsi="Arial"/>
      <w:b w:val="0"/>
      <w:bCs w:val="0"/>
      <w:color w:val="auto"/>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514E"/>
    <w:pPr>
      <w:tabs>
        <w:tab w:val="center" w:pos="4320"/>
        <w:tab w:val="right" w:pos="8640"/>
      </w:tabs>
    </w:pPr>
  </w:style>
  <w:style w:type="character" w:styleId="PageNumber">
    <w:name w:val="page number"/>
    <w:basedOn w:val="DefaultParagraphFont"/>
    <w:rsid w:val="00DB514E"/>
  </w:style>
  <w:style w:type="paragraph" w:styleId="Footer">
    <w:name w:val="footer"/>
    <w:basedOn w:val="Normal"/>
    <w:link w:val="FooterChar"/>
    <w:uiPriority w:val="99"/>
    <w:rsid w:val="00DB514E"/>
    <w:pPr>
      <w:tabs>
        <w:tab w:val="center" w:pos="4320"/>
        <w:tab w:val="right" w:pos="8640"/>
      </w:tabs>
    </w:pPr>
  </w:style>
  <w:style w:type="paragraph" w:styleId="FootnoteText">
    <w:name w:val="footnote text"/>
    <w:basedOn w:val="Normal"/>
    <w:link w:val="FootnoteTextChar"/>
    <w:uiPriority w:val="99"/>
    <w:semiHidden/>
    <w:rsid w:val="00DB514E"/>
    <w:pPr>
      <w:ind w:left="720" w:right="720"/>
    </w:pPr>
    <w:rPr>
      <w:sz w:val="20"/>
    </w:rPr>
  </w:style>
  <w:style w:type="character" w:styleId="FootnoteReference">
    <w:name w:val="footnote reference"/>
    <w:uiPriority w:val="99"/>
    <w:semiHidden/>
    <w:rsid w:val="00DB514E"/>
    <w:rPr>
      <w:vertAlign w:val="superscript"/>
    </w:rPr>
  </w:style>
  <w:style w:type="table" w:styleId="TableGrid">
    <w:name w:val="Table Grid"/>
    <w:basedOn w:val="TableNormal"/>
    <w:rsid w:val="004A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805B0D"/>
    <w:rPr>
      <w:rFonts w:ascii="Arial" w:hAnsi="Arial" w:cs="Arial"/>
      <w:b/>
      <w:bCs/>
      <w:noProof/>
      <w:kern w:val="28"/>
      <w:sz w:val="24"/>
      <w:szCs w:val="24"/>
      <w:lang w:val="en-GB" w:eastAsia="en-GB"/>
    </w:rPr>
  </w:style>
  <w:style w:type="character" w:customStyle="1" w:styleId="Heading2Char">
    <w:name w:val="Heading 2 Char"/>
    <w:link w:val="Heading2"/>
    <w:uiPriority w:val="99"/>
    <w:rsid w:val="00805B0D"/>
    <w:rPr>
      <w:rFonts w:ascii="Arial" w:hAnsi="Arial"/>
      <w:b/>
      <w:i/>
      <w:sz w:val="24"/>
      <w:lang w:val="en-GB" w:eastAsia="en-GB"/>
    </w:rPr>
  </w:style>
  <w:style w:type="paragraph" w:customStyle="1" w:styleId="SeqList1">
    <w:name w:val="SeqList 1"/>
    <w:basedOn w:val="Normal"/>
    <w:uiPriority w:val="99"/>
    <w:rsid w:val="00805B0D"/>
    <w:pPr>
      <w:tabs>
        <w:tab w:val="num" w:pos="2976"/>
      </w:tabs>
      <w:spacing w:before="40" w:after="40"/>
      <w:ind w:left="2976" w:hanging="708"/>
      <w:outlineLvl w:val="0"/>
    </w:pPr>
    <w:rPr>
      <w:rFonts w:ascii="Arial" w:hAnsi="Arial" w:cs="Arial"/>
      <w:noProof/>
      <w:sz w:val="20"/>
    </w:rPr>
  </w:style>
  <w:style w:type="paragraph" w:customStyle="1" w:styleId="SeqList2">
    <w:name w:val="SeqList 2"/>
    <w:basedOn w:val="SeqList1"/>
    <w:uiPriority w:val="99"/>
    <w:rsid w:val="00805B0D"/>
    <w:pPr>
      <w:tabs>
        <w:tab w:val="clear" w:pos="2976"/>
        <w:tab w:val="num" w:pos="3402"/>
      </w:tabs>
      <w:ind w:left="3402" w:hanging="426"/>
    </w:pPr>
  </w:style>
  <w:style w:type="paragraph" w:customStyle="1" w:styleId="SeqList3">
    <w:name w:val="SeqList 3"/>
    <w:basedOn w:val="SeqList2"/>
    <w:uiPriority w:val="99"/>
    <w:rsid w:val="00805B0D"/>
    <w:pPr>
      <w:tabs>
        <w:tab w:val="clear" w:pos="3402"/>
        <w:tab w:val="num" w:pos="3827"/>
      </w:tabs>
      <w:ind w:left="3827" w:hanging="425"/>
    </w:pPr>
  </w:style>
  <w:style w:type="paragraph" w:customStyle="1" w:styleId="NewPara">
    <w:name w:val="NewPara"/>
    <w:basedOn w:val="Normal"/>
    <w:uiPriority w:val="99"/>
    <w:rsid w:val="00805B0D"/>
    <w:pPr>
      <w:tabs>
        <w:tab w:val="num" w:pos="2268"/>
      </w:tabs>
      <w:spacing w:before="40" w:after="80"/>
      <w:ind w:left="2268" w:hanging="567"/>
      <w:outlineLvl w:val="0"/>
    </w:pPr>
    <w:rPr>
      <w:rFonts w:ascii="Arial" w:hAnsi="Arial" w:cs="Arial"/>
      <w:noProof/>
      <w:sz w:val="20"/>
    </w:rPr>
  </w:style>
  <w:style w:type="character" w:customStyle="1" w:styleId="Bold">
    <w:name w:val="Bold"/>
    <w:uiPriority w:val="99"/>
    <w:rsid w:val="00805B0D"/>
    <w:rPr>
      <w:b/>
      <w:bCs/>
    </w:rPr>
  </w:style>
  <w:style w:type="character" w:customStyle="1" w:styleId="Italic">
    <w:name w:val="Italic"/>
    <w:uiPriority w:val="99"/>
    <w:rsid w:val="00805B0D"/>
    <w:rPr>
      <w:i/>
      <w:iCs/>
    </w:rPr>
  </w:style>
  <w:style w:type="character" w:customStyle="1" w:styleId="Underline">
    <w:name w:val="Underline"/>
    <w:uiPriority w:val="99"/>
    <w:rsid w:val="00805B0D"/>
    <w:rPr>
      <w:u w:val="single"/>
    </w:rPr>
  </w:style>
  <w:style w:type="paragraph" w:customStyle="1" w:styleId="Heading0">
    <w:name w:val="Heading 0"/>
    <w:basedOn w:val="Normal"/>
    <w:next w:val="Heading1"/>
    <w:uiPriority w:val="99"/>
    <w:rsid w:val="00805B0D"/>
    <w:pPr>
      <w:numPr>
        <w:numId w:val="1"/>
      </w:numPr>
      <w:pBdr>
        <w:bottom w:val="double" w:sz="4" w:space="1" w:color="auto"/>
      </w:pBdr>
    </w:pPr>
    <w:rPr>
      <w:rFonts w:ascii="Arial" w:hAnsi="Arial" w:cs="Arial"/>
      <w:noProof/>
      <w:sz w:val="28"/>
      <w:szCs w:val="28"/>
    </w:rPr>
  </w:style>
  <w:style w:type="paragraph" w:styleId="BodyTextIndent">
    <w:name w:val="Body Text Indent"/>
    <w:basedOn w:val="Normal"/>
    <w:link w:val="BodyTextIndentChar"/>
    <w:uiPriority w:val="99"/>
    <w:rsid w:val="00805B0D"/>
    <w:pPr>
      <w:ind w:left="1440" w:hanging="360"/>
    </w:pPr>
    <w:rPr>
      <w:rFonts w:ascii="Arial" w:hAnsi="Arial"/>
      <w:noProof/>
      <w:sz w:val="20"/>
    </w:rPr>
  </w:style>
  <w:style w:type="character" w:customStyle="1" w:styleId="BodyTextIndentChar">
    <w:name w:val="Body Text Indent Char"/>
    <w:link w:val="BodyTextIndent"/>
    <w:uiPriority w:val="99"/>
    <w:rsid w:val="00805B0D"/>
    <w:rPr>
      <w:rFonts w:ascii="Arial" w:hAnsi="Arial" w:cs="Arial"/>
      <w:noProof/>
      <w:lang w:val="en-GB" w:eastAsia="en-GB"/>
    </w:rPr>
  </w:style>
  <w:style w:type="paragraph" w:styleId="BodyTextIndent3">
    <w:name w:val="Body Text Indent 3"/>
    <w:basedOn w:val="Normal"/>
    <w:link w:val="BodyTextIndent3Char"/>
    <w:uiPriority w:val="99"/>
    <w:rsid w:val="00805B0D"/>
    <w:pPr>
      <w:ind w:left="1080"/>
    </w:pPr>
    <w:rPr>
      <w:rFonts w:ascii="Arial" w:hAnsi="Arial"/>
      <w:noProof/>
      <w:sz w:val="20"/>
    </w:rPr>
  </w:style>
  <w:style w:type="character" w:customStyle="1" w:styleId="BodyTextIndent3Char">
    <w:name w:val="Body Text Indent 3 Char"/>
    <w:link w:val="BodyTextIndent3"/>
    <w:uiPriority w:val="99"/>
    <w:rsid w:val="00805B0D"/>
    <w:rPr>
      <w:rFonts w:ascii="Arial" w:hAnsi="Arial" w:cs="Arial"/>
      <w:noProof/>
      <w:lang w:val="en-GB" w:eastAsia="en-GB"/>
    </w:rPr>
  </w:style>
  <w:style w:type="character" w:styleId="Hyperlink">
    <w:name w:val="Hyperlink"/>
    <w:rsid w:val="00805B0D"/>
    <w:rPr>
      <w:color w:val="0000FF"/>
      <w:u w:val="single"/>
    </w:rPr>
  </w:style>
  <w:style w:type="paragraph" w:styleId="Title">
    <w:name w:val="Title"/>
    <w:basedOn w:val="Normal"/>
    <w:link w:val="TitleChar"/>
    <w:qFormat/>
    <w:rsid w:val="00805B0D"/>
    <w:pPr>
      <w:jc w:val="center"/>
    </w:pPr>
    <w:rPr>
      <w:b/>
    </w:rPr>
  </w:style>
  <w:style w:type="character" w:customStyle="1" w:styleId="TitleChar">
    <w:name w:val="Title Char"/>
    <w:link w:val="Title"/>
    <w:rsid w:val="00805B0D"/>
    <w:rPr>
      <w:b/>
      <w:sz w:val="24"/>
      <w:lang w:val="en-GB" w:eastAsia="en-GB"/>
    </w:rPr>
  </w:style>
  <w:style w:type="paragraph" w:styleId="ListParagraph">
    <w:name w:val="List Paragraph"/>
    <w:basedOn w:val="Normal"/>
    <w:link w:val="ListParagraphChar"/>
    <w:uiPriority w:val="99"/>
    <w:qFormat/>
    <w:rsid w:val="00805B0D"/>
    <w:pPr>
      <w:ind w:left="720"/>
    </w:pPr>
    <w:rPr>
      <w:rFonts w:ascii="Arial" w:hAnsi="Arial" w:cs="Arial"/>
      <w:noProof/>
      <w:sz w:val="20"/>
    </w:rPr>
  </w:style>
  <w:style w:type="paragraph" w:styleId="BalloonText">
    <w:name w:val="Balloon Text"/>
    <w:basedOn w:val="Normal"/>
    <w:link w:val="BalloonTextChar"/>
    <w:uiPriority w:val="99"/>
    <w:semiHidden/>
    <w:unhideWhenUsed/>
    <w:rsid w:val="00303CD3"/>
    <w:rPr>
      <w:rFonts w:ascii="Tahoma" w:hAnsi="Tahoma"/>
      <w:sz w:val="16"/>
      <w:szCs w:val="16"/>
    </w:rPr>
  </w:style>
  <w:style w:type="character" w:customStyle="1" w:styleId="BalloonTextChar">
    <w:name w:val="Balloon Text Char"/>
    <w:link w:val="BalloonText"/>
    <w:uiPriority w:val="99"/>
    <w:semiHidden/>
    <w:rsid w:val="00303CD3"/>
    <w:rPr>
      <w:rFonts w:ascii="Tahoma" w:hAnsi="Tahoma" w:cs="Tahoma"/>
      <w:sz w:val="16"/>
      <w:szCs w:val="16"/>
      <w:lang w:val="en-GB" w:eastAsia="en-GB"/>
    </w:rPr>
  </w:style>
  <w:style w:type="character" w:customStyle="1" w:styleId="FooterChar">
    <w:name w:val="Footer Char"/>
    <w:link w:val="Footer"/>
    <w:uiPriority w:val="99"/>
    <w:rsid w:val="00C21136"/>
    <w:rPr>
      <w:sz w:val="24"/>
      <w:lang w:val="en-GB" w:eastAsia="en-GB"/>
    </w:rPr>
  </w:style>
  <w:style w:type="character" w:customStyle="1" w:styleId="HeaderChar">
    <w:name w:val="Header Char"/>
    <w:link w:val="Header"/>
    <w:uiPriority w:val="99"/>
    <w:rsid w:val="00C21136"/>
    <w:rPr>
      <w:sz w:val="24"/>
      <w:lang w:val="en-GB" w:eastAsia="en-GB"/>
    </w:rPr>
  </w:style>
  <w:style w:type="character" w:customStyle="1" w:styleId="Heading8Char">
    <w:name w:val="Heading 8 Char"/>
    <w:link w:val="Heading8"/>
    <w:uiPriority w:val="99"/>
    <w:semiHidden/>
    <w:rsid w:val="00171065"/>
    <w:rPr>
      <w:rFonts w:ascii="Arial" w:hAnsi="Arial" w:cs="Arial"/>
      <w:sz w:val="24"/>
      <w:szCs w:val="24"/>
      <w:lang w:eastAsia="en-GB"/>
    </w:rPr>
  </w:style>
  <w:style w:type="character" w:customStyle="1" w:styleId="Heading9Char">
    <w:name w:val="Heading 9 Char"/>
    <w:link w:val="Heading9"/>
    <w:uiPriority w:val="99"/>
    <w:semiHidden/>
    <w:rsid w:val="00171065"/>
    <w:rPr>
      <w:rFonts w:ascii="Arial" w:hAnsi="Arial" w:cs="Arial"/>
      <w:sz w:val="24"/>
      <w:szCs w:val="24"/>
      <w:lang w:eastAsia="en-GB"/>
    </w:rPr>
  </w:style>
  <w:style w:type="paragraph" w:customStyle="1" w:styleId="TableNote">
    <w:name w:val="TableNote"/>
    <w:basedOn w:val="Normal"/>
    <w:next w:val="NewPara"/>
    <w:uiPriority w:val="99"/>
    <w:rsid w:val="00171065"/>
    <w:rPr>
      <w:rFonts w:ascii="Arial" w:hAnsi="Arial" w:cs="Arial"/>
      <w:noProof/>
      <w:sz w:val="20"/>
    </w:rPr>
  </w:style>
  <w:style w:type="character" w:customStyle="1" w:styleId="ItalicUnderline">
    <w:name w:val="Italic Underline"/>
    <w:uiPriority w:val="99"/>
    <w:rsid w:val="00171065"/>
    <w:rPr>
      <w:i/>
      <w:iCs/>
      <w:u w:val="single"/>
    </w:rPr>
  </w:style>
  <w:style w:type="character" w:customStyle="1" w:styleId="Heading3Char">
    <w:name w:val="Heading 3 Char"/>
    <w:link w:val="Heading3"/>
    <w:uiPriority w:val="9"/>
    <w:semiHidden/>
    <w:rsid w:val="00171065"/>
    <w:rPr>
      <w:rFonts w:ascii="Cambria" w:eastAsia="Times New Roman" w:hAnsi="Cambria" w:cs="Times New Roman"/>
      <w:b/>
      <w:bCs/>
      <w:color w:val="4F81BD"/>
      <w:sz w:val="24"/>
      <w:lang w:val="en-GB" w:eastAsia="en-GB"/>
    </w:rPr>
  </w:style>
  <w:style w:type="paragraph" w:styleId="EndnoteText">
    <w:name w:val="endnote text"/>
    <w:basedOn w:val="Normal"/>
    <w:link w:val="EndnoteTextChar"/>
    <w:uiPriority w:val="99"/>
    <w:semiHidden/>
    <w:unhideWhenUsed/>
    <w:rsid w:val="00B5207B"/>
    <w:rPr>
      <w:sz w:val="20"/>
    </w:rPr>
  </w:style>
  <w:style w:type="character" w:customStyle="1" w:styleId="EndnoteTextChar">
    <w:name w:val="Endnote Text Char"/>
    <w:link w:val="EndnoteText"/>
    <w:uiPriority w:val="99"/>
    <w:semiHidden/>
    <w:rsid w:val="00B5207B"/>
    <w:rPr>
      <w:lang w:val="en-GB" w:eastAsia="en-GB"/>
    </w:rPr>
  </w:style>
  <w:style w:type="character" w:styleId="EndnoteReference">
    <w:name w:val="endnote reference"/>
    <w:uiPriority w:val="99"/>
    <w:semiHidden/>
    <w:unhideWhenUsed/>
    <w:rsid w:val="00B5207B"/>
    <w:rPr>
      <w:vertAlign w:val="superscript"/>
    </w:rPr>
  </w:style>
  <w:style w:type="character" w:styleId="FollowedHyperlink">
    <w:name w:val="FollowedHyperlink"/>
    <w:uiPriority w:val="99"/>
    <w:semiHidden/>
    <w:unhideWhenUsed/>
    <w:rsid w:val="00D23D8A"/>
    <w:rPr>
      <w:color w:val="800080"/>
      <w:u w:val="single"/>
    </w:rPr>
  </w:style>
  <w:style w:type="numbering" w:customStyle="1" w:styleId="NoList1">
    <w:name w:val="No List1"/>
    <w:next w:val="NoList"/>
    <w:uiPriority w:val="99"/>
    <w:semiHidden/>
    <w:unhideWhenUsed/>
    <w:rsid w:val="008D7A9B"/>
  </w:style>
  <w:style w:type="table" w:customStyle="1" w:styleId="TableGrid1">
    <w:name w:val="Table Grid1"/>
    <w:basedOn w:val="TableNormal"/>
    <w:next w:val="TableGrid"/>
    <w:uiPriority w:val="59"/>
    <w:rsid w:val="008D7A9B"/>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8D7A9B"/>
    <w:rPr>
      <w:lang w:val="en-GB" w:eastAsia="en-GB"/>
    </w:rPr>
  </w:style>
  <w:style w:type="paragraph" w:styleId="DocumentMap">
    <w:name w:val="Document Map"/>
    <w:basedOn w:val="Normal"/>
    <w:link w:val="DocumentMapChar"/>
    <w:uiPriority w:val="99"/>
    <w:semiHidden/>
    <w:unhideWhenUsed/>
    <w:rsid w:val="008D7A9B"/>
    <w:pPr>
      <w:spacing w:after="200" w:line="276" w:lineRule="auto"/>
    </w:pPr>
    <w:rPr>
      <w:rFonts w:ascii="Tahoma" w:eastAsia="Calibri" w:hAnsi="Tahoma"/>
      <w:sz w:val="16"/>
      <w:szCs w:val="16"/>
      <w:lang w:val="x-none" w:eastAsia="x-none"/>
    </w:rPr>
  </w:style>
  <w:style w:type="character" w:customStyle="1" w:styleId="DocumentMapChar">
    <w:name w:val="Document Map Char"/>
    <w:link w:val="DocumentMap"/>
    <w:uiPriority w:val="99"/>
    <w:semiHidden/>
    <w:rsid w:val="008D7A9B"/>
    <w:rPr>
      <w:rFonts w:ascii="Tahoma" w:eastAsia="Calibri" w:hAnsi="Tahoma"/>
      <w:sz w:val="16"/>
      <w:szCs w:val="16"/>
    </w:rPr>
  </w:style>
  <w:style w:type="numbering" w:customStyle="1" w:styleId="NoList2">
    <w:name w:val="No List2"/>
    <w:next w:val="NoList"/>
    <w:uiPriority w:val="99"/>
    <w:semiHidden/>
    <w:unhideWhenUsed/>
    <w:rsid w:val="00BC30FA"/>
  </w:style>
  <w:style w:type="table" w:customStyle="1" w:styleId="TableGrid2">
    <w:name w:val="Table Grid2"/>
    <w:basedOn w:val="TableNormal"/>
    <w:next w:val="TableGrid"/>
    <w:uiPriority w:val="59"/>
    <w:rsid w:val="00BC30F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rsid w:val="005869B3"/>
    <w:rPr>
      <w:rFonts w:ascii="Arial" w:hAnsi="Arial" w:cs="Arial"/>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474578">
      <w:bodyDiv w:val="1"/>
      <w:marLeft w:val="0"/>
      <w:marRight w:val="0"/>
      <w:marTop w:val="0"/>
      <w:marBottom w:val="0"/>
      <w:divBdr>
        <w:top w:val="none" w:sz="0" w:space="0" w:color="auto"/>
        <w:left w:val="none" w:sz="0" w:space="0" w:color="auto"/>
        <w:bottom w:val="none" w:sz="0" w:space="0" w:color="auto"/>
        <w:right w:val="none" w:sz="0" w:space="0" w:color="auto"/>
      </w:divBdr>
    </w:div>
    <w:div w:id="20792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o.org/unfao/procurement/codedeconduitethique/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o.org/fileadmin/user_upload/procurement/docs/FAO_Vendors_Sanctions_Policy_-_Procedur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O-BD@fa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TAD\Desktop\ECTAD%20Babgla%20Bedget%20&amp;%20CN\LoAs\International%20Univerity\New%20folder\Agreement_Template_Standard_-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FDD3624363C04EA558A3B0A36CDB4E" ma:contentTypeVersion="9" ma:contentTypeDescription="Create a new document." ma:contentTypeScope="" ma:versionID="b201b0eff8de0d0107c1c1f62c5a7ba1">
  <xsd:schema xmlns:xsd="http://www.w3.org/2001/XMLSchema" xmlns:xs="http://www.w3.org/2001/XMLSchema" xmlns:p="http://schemas.microsoft.com/office/2006/metadata/properties" xmlns:ns1="http://schemas.microsoft.com/sharepoint/v3" xmlns:ns2="a9272d7d-5996-4666-b9ec-eb76f219528d" targetNamespace="http://schemas.microsoft.com/office/2006/metadata/properties" ma:root="true" ma:fieldsID="f2022e1b9197903a79db4716a47dfea5" ns1:_="" ns2:_="">
    <xsd:import namespace="http://schemas.microsoft.com/sharepoint/v3"/>
    <xsd:import namespace="a9272d7d-5996-4666-b9ec-eb76f219528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o0d4dfa5af9449039067caa92389c08a" minOccurs="0"/>
                <xsd:element ref="ns2:TaxCatchAll" minOccurs="0"/>
                <xsd:element ref="ns2:FAO_x0020_Description" minOccurs="0"/>
                <xsd:element ref="ns2:TaxKeywordTaxHTField" minOccurs="0"/>
                <xsd:element ref="ns1:AverageRating"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AverageRating" ma:index="19" nillable="true" ma:displayName="Rating (0-5)" ma:decimals="2" ma:description="Average value of all the ratings that have been submitted" ma:internalName="AverageRating" ma:readOnly="true">
      <xsd:simpleType>
        <xsd:restriction base="dms:Number"/>
      </xsd:simpleType>
    </xsd:element>
    <xsd:element name="URL" ma:index="2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72d7d-5996-4666-b9ec-eb76f21952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d4dfa5af9449039067caa92389c08a" ma:index="14" nillable="true" ma:taxonomy="true" ma:internalName="o0d4dfa5af9449039067caa92389c08a" ma:taxonomyFieldName="Tags" ma:displayName="FAO Tags" ma:default="" ma:fieldId="{80d4dfa5-af94-4903-9067-caa92389c08a}" ma:taxonomyMulti="true" ma:sspId="9798c8cb-428d-4c82-9b33-b42c96790d80" ma:termSetId="243cf58e-13f3-4351-b880-23425e3f8a37"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39579fc7-6d8f-465f-99c4-c536fbae22b7}" ma:internalName="TaxCatchAll" ma:showField="CatchAllData" ma:web="a9272d7d-5996-4666-b9ec-eb76f219528d">
      <xsd:complexType>
        <xsd:complexContent>
          <xsd:extension base="dms:MultiChoiceLookup">
            <xsd:sequence>
              <xsd:element name="Value" type="dms:Lookup" maxOccurs="unbounded" minOccurs="0" nillable="true"/>
            </xsd:sequence>
          </xsd:extension>
        </xsd:complexContent>
      </xsd:complexType>
    </xsd:element>
    <xsd:element name="FAO_x0020_Description" ma:index="16" nillable="true" ma:displayName="FAO Description" ma:internalName="FAO_x0020_Description">
      <xsd:simpleType>
        <xsd:restriction base="dms:Note">
          <xsd:maxLength value="255"/>
        </xsd:restriction>
      </xsd:simpleType>
    </xsd:element>
    <xsd:element name="TaxKeywordTaxHTField" ma:index="18" nillable="true" ma:taxonomy="true" ma:internalName="TaxKeywordTaxHTField" ma:taxonomyFieldName="TaxKeyword" ma:displayName="Enterprise Keywords" ma:fieldId="{23f27201-bee3-471e-b2e7-b64fd8b7ca38}" ma:taxonomyMulti="true" ma:sspId="9798c8cb-428d-4c82-9b33-b42c96790d8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F2806-2B77-4D81-9821-40E3A727C8C1}">
  <ds:schemaRefs>
    <ds:schemaRef ds:uri="http://schemas.microsoft.com/sharepoint/events"/>
  </ds:schemaRefs>
</ds:datastoreItem>
</file>

<file path=customXml/itemProps2.xml><?xml version="1.0" encoding="utf-8"?>
<ds:datastoreItem xmlns:ds="http://schemas.openxmlformats.org/officeDocument/2006/customXml" ds:itemID="{11F10AAD-58DF-43E6-9A11-F34CE6EF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272d7d-5996-4666-b9ec-eb76f2195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45282-02E6-4BDE-BA9A-7005830B8B0D}">
  <ds:schemaRefs>
    <ds:schemaRef ds:uri="http://schemas.microsoft.com/sharepoint/v3/contenttype/forms"/>
  </ds:schemaRefs>
</ds:datastoreItem>
</file>

<file path=customXml/itemProps4.xml><?xml version="1.0" encoding="utf-8"?>
<ds:datastoreItem xmlns:ds="http://schemas.openxmlformats.org/officeDocument/2006/customXml" ds:itemID="{66C1AA62-F816-493C-B636-1F1BBE46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Agreement_Template_Standard_-_EN.dot</Template>
  <TotalTime>25</TotalTime>
  <Pages>14</Pages>
  <Words>5145</Words>
  <Characters>29333</Characters>
  <Application>Microsoft Office Word</Application>
  <DocSecurity>0</DocSecurity>
  <Lines>244</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Agreement Template_Standard - EN</vt:lpstr>
      <vt:lpstr>Letterhead</vt:lpstr>
    </vt:vector>
  </TitlesOfParts>
  <Company>FAO of The UN</Company>
  <LinksUpToDate>false</LinksUpToDate>
  <CharactersWithSpaces>34410</CharactersWithSpaces>
  <SharedDoc>false</SharedDoc>
  <HLinks>
    <vt:vector size="42" baseType="variant">
      <vt:variant>
        <vt:i4>917596</vt:i4>
      </vt:variant>
      <vt:variant>
        <vt:i4>66</vt:i4>
      </vt:variant>
      <vt:variant>
        <vt:i4>0</vt:i4>
      </vt:variant>
      <vt:variant>
        <vt:i4>5</vt:i4>
      </vt:variant>
      <vt:variant>
        <vt:lpwstr>http://www.fao.org/unfao/procurement/codedeconduitethique/en/</vt:lpwstr>
      </vt:variant>
      <vt:variant>
        <vt:lpwstr/>
      </vt:variant>
      <vt:variant>
        <vt:i4>7995498</vt:i4>
      </vt:variant>
      <vt:variant>
        <vt:i4>63</vt:i4>
      </vt:variant>
      <vt:variant>
        <vt:i4>0</vt:i4>
      </vt:variant>
      <vt:variant>
        <vt:i4>5</vt:i4>
      </vt:variant>
      <vt:variant>
        <vt:lpwstr>http://www.fao.org/fileadmin/user_upload/procurement/docs/FAO_Vendors_Sanctions_Policy_-_Procedures.pdf</vt:lpwstr>
      </vt:variant>
      <vt:variant>
        <vt:lpwstr/>
      </vt:variant>
      <vt:variant>
        <vt:i4>3276910</vt:i4>
      </vt:variant>
      <vt:variant>
        <vt:i4>60</vt:i4>
      </vt:variant>
      <vt:variant>
        <vt:i4>0</vt:i4>
      </vt:variant>
      <vt:variant>
        <vt:i4>5</vt:i4>
      </vt:variant>
      <vt:variant>
        <vt:lpwstr>https://www.un.org/Depts/ptd/about-us/un-supplier-code-conduct</vt:lpwstr>
      </vt:variant>
      <vt:variant>
        <vt:lpwstr/>
      </vt:variant>
      <vt:variant>
        <vt:i4>4325415</vt:i4>
      </vt:variant>
      <vt:variant>
        <vt:i4>9</vt:i4>
      </vt:variant>
      <vt:variant>
        <vt:i4>0</vt:i4>
      </vt:variant>
      <vt:variant>
        <vt:i4>5</vt:i4>
      </vt:variant>
      <vt:variant>
        <vt:lpwstr>http://intranet.fao.org/fileadmin/user_upload/manual_section/manual_files/MS507AB-E.pdf</vt:lpwstr>
      </vt:variant>
      <vt:variant>
        <vt:lpwstr/>
      </vt:variant>
      <vt:variant>
        <vt:i4>4325412</vt:i4>
      </vt:variant>
      <vt:variant>
        <vt:i4>6</vt:i4>
      </vt:variant>
      <vt:variant>
        <vt:i4>0</vt:i4>
      </vt:variant>
      <vt:variant>
        <vt:i4>5</vt:i4>
      </vt:variant>
      <vt:variant>
        <vt:lpwstr>http://intranet.fao.org/fileadmin/user_upload/manual_section/manual_files/MS507AA-E.pdf</vt:lpwstr>
      </vt:variant>
      <vt:variant>
        <vt:lpwstr/>
      </vt:variant>
      <vt:variant>
        <vt:i4>3473490</vt:i4>
      </vt:variant>
      <vt:variant>
        <vt:i4>3</vt:i4>
      </vt:variant>
      <vt:variant>
        <vt:i4>0</vt:i4>
      </vt:variant>
      <vt:variant>
        <vt:i4>5</vt:i4>
      </vt:variant>
      <vt:variant>
        <vt:lpwstr>http://intranet.fao.org/faohandbook/area/procurement_loas/preparing_a_letter_of_agreement/resources/</vt:lpwstr>
      </vt:variant>
      <vt:variant>
        <vt:lpwstr/>
      </vt:variant>
      <vt:variant>
        <vt:i4>6553614</vt:i4>
      </vt:variant>
      <vt:variant>
        <vt:i4>0</vt:i4>
      </vt:variant>
      <vt:variant>
        <vt:i4>0</vt:i4>
      </vt:variant>
      <vt:variant>
        <vt:i4>5</vt:i4>
      </vt:variant>
      <vt:variant>
        <vt:lpwstr>http://intranet.fao.org/faohandbook/area/procurement_loas/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Template_Standard - EN</dc:title>
  <dc:subject/>
  <dc:creator>Windows User</dc:creator>
  <cp:keywords/>
  <cp:lastModifiedBy>Shawmi, Anisha (FAOBD)</cp:lastModifiedBy>
  <cp:revision>5</cp:revision>
  <cp:lastPrinted>2015-06-05T09:45:00Z</cp:lastPrinted>
  <dcterms:created xsi:type="dcterms:W3CDTF">2020-11-07T14:52:00Z</dcterms:created>
  <dcterms:modified xsi:type="dcterms:W3CDTF">2020-12-07T11:27:00Z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KC</vt:lpwstr>
  </property>
  <property fmtid="{D5CDD505-2E9C-101B-9397-08002B2CF9AE}" pid="3" name="Division">
    <vt:lpwstr>KCT</vt:lpwstr>
  </property>
  <property fmtid="{D5CDD505-2E9C-101B-9397-08002B2CF9AE}" pid="4" name="Owner">
    <vt:lpwstr>KCT Forms Support</vt:lpwstr>
  </property>
  <property fmtid="{D5CDD505-2E9C-101B-9397-08002B2CF9AE}" pid="5" name="ContentTypeId">
    <vt:lpwstr>0x01010052FDD3624363C04EA558A3B0A36CDB4E</vt:lpwstr>
  </property>
  <property fmtid="{D5CDD505-2E9C-101B-9397-08002B2CF9AE}" pid="6" name="TaxKeywordTaxHTField">
    <vt:lpwstr/>
  </property>
  <property fmtid="{D5CDD505-2E9C-101B-9397-08002B2CF9AE}" pid="7" name="FAO Description">
    <vt:lpwstr/>
  </property>
  <property fmtid="{D5CDD505-2E9C-101B-9397-08002B2CF9AE}" pid="8" name="TaxCatchAll">
    <vt:lpwstr/>
  </property>
  <property fmtid="{D5CDD505-2E9C-101B-9397-08002B2CF9AE}" pid="9" name="URL">
    <vt:lpwstr>, </vt:lpwstr>
  </property>
  <property fmtid="{D5CDD505-2E9C-101B-9397-08002B2CF9AE}" pid="10" name="PublishingExpirationDate">
    <vt:lpwstr/>
  </property>
  <property fmtid="{D5CDD505-2E9C-101B-9397-08002B2CF9AE}" pid="11" name="PublishingStartDate">
    <vt:lpwstr/>
  </property>
  <property fmtid="{D5CDD505-2E9C-101B-9397-08002B2CF9AE}" pid="12" name="o0d4dfa5af9449039067caa92389c08a">
    <vt:lpwstr/>
  </property>
</Properties>
</file>